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80" w:rsidRPr="00585780" w:rsidRDefault="00585780" w:rsidP="00585780">
      <w:pPr>
        <w:shd w:val="clear" w:color="auto" w:fill="FFFFFF"/>
        <w:spacing w:after="0"/>
        <w:jc w:val="center"/>
        <w:rPr>
          <w:rFonts w:ascii="Times New Roman" w:hAnsi="Times New Roman"/>
          <w:b/>
          <w:iCs/>
          <w:sz w:val="36"/>
          <w:szCs w:val="36"/>
          <w:lang w:val="uk-UA"/>
        </w:rPr>
      </w:pPr>
      <w:r w:rsidRPr="00585780">
        <w:rPr>
          <w:rFonts w:ascii="Times New Roman" w:hAnsi="Times New Roman"/>
          <w:b/>
          <w:iCs/>
          <w:sz w:val="36"/>
          <w:szCs w:val="36"/>
          <w:lang w:val="uk-UA"/>
        </w:rPr>
        <w:t>ПРОГРАМА</w:t>
      </w:r>
    </w:p>
    <w:p w:rsidR="00585780" w:rsidRPr="00585780" w:rsidRDefault="00585780" w:rsidP="00585780">
      <w:pPr>
        <w:shd w:val="clear" w:color="auto" w:fill="FFFFFF"/>
        <w:spacing w:after="0"/>
        <w:jc w:val="center"/>
        <w:rPr>
          <w:rFonts w:ascii="Times New Roman" w:hAnsi="Times New Roman"/>
          <w:b/>
          <w:iCs/>
          <w:sz w:val="36"/>
          <w:szCs w:val="36"/>
          <w:lang w:val="uk-UA"/>
        </w:rPr>
      </w:pPr>
      <w:r w:rsidRPr="00585780">
        <w:rPr>
          <w:rFonts w:ascii="Times New Roman" w:hAnsi="Times New Roman"/>
          <w:b/>
          <w:iCs/>
          <w:sz w:val="36"/>
          <w:szCs w:val="36"/>
        </w:rPr>
        <w:t xml:space="preserve">фахових </w:t>
      </w:r>
      <w:r w:rsidRPr="00585780">
        <w:rPr>
          <w:rFonts w:ascii="Times New Roman" w:hAnsi="Times New Roman"/>
          <w:b/>
          <w:iCs/>
          <w:sz w:val="36"/>
          <w:szCs w:val="36"/>
          <w:lang w:val="uk-UA"/>
        </w:rPr>
        <w:t xml:space="preserve">вступних випробувань </w:t>
      </w:r>
      <w:r w:rsidRPr="00585780">
        <w:rPr>
          <w:rFonts w:ascii="Times New Roman" w:hAnsi="Times New Roman"/>
          <w:b/>
          <w:iCs/>
          <w:sz w:val="36"/>
          <w:szCs w:val="36"/>
          <w:lang w:val="uk-UA"/>
        </w:rPr>
        <w:br/>
        <w:t xml:space="preserve">зі </w:t>
      </w:r>
      <w:proofErr w:type="gramStart"/>
      <w:r w:rsidRPr="00585780">
        <w:rPr>
          <w:rFonts w:ascii="Times New Roman" w:hAnsi="Times New Roman"/>
          <w:b/>
          <w:iCs/>
          <w:sz w:val="36"/>
          <w:szCs w:val="36"/>
          <w:lang w:val="uk-UA"/>
        </w:rPr>
        <w:t>спец</w:t>
      </w:r>
      <w:proofErr w:type="gramEnd"/>
      <w:r w:rsidRPr="00585780">
        <w:rPr>
          <w:rFonts w:ascii="Times New Roman" w:hAnsi="Times New Roman"/>
          <w:b/>
          <w:iCs/>
          <w:sz w:val="36"/>
          <w:szCs w:val="36"/>
          <w:lang w:val="uk-UA"/>
        </w:rPr>
        <w:t xml:space="preserve">іальності </w:t>
      </w:r>
      <w:r>
        <w:rPr>
          <w:rFonts w:ascii="Times New Roman" w:hAnsi="Times New Roman"/>
          <w:b/>
          <w:iCs/>
          <w:sz w:val="36"/>
          <w:szCs w:val="36"/>
          <w:lang w:val="uk-UA"/>
        </w:rPr>
        <w:t>24</w:t>
      </w:r>
      <w:r w:rsidR="008A1534">
        <w:rPr>
          <w:rFonts w:ascii="Times New Roman" w:hAnsi="Times New Roman"/>
          <w:b/>
          <w:iCs/>
          <w:sz w:val="36"/>
          <w:szCs w:val="36"/>
          <w:lang w:val="uk-UA"/>
        </w:rPr>
        <w:t>2</w:t>
      </w:r>
      <w:r w:rsidRPr="00585780">
        <w:rPr>
          <w:rFonts w:ascii="Times New Roman" w:hAnsi="Times New Roman"/>
          <w:b/>
          <w:iCs/>
          <w:sz w:val="36"/>
          <w:szCs w:val="36"/>
          <w:lang w:val="uk-UA"/>
        </w:rPr>
        <w:t xml:space="preserve"> «</w:t>
      </w:r>
      <w:r>
        <w:rPr>
          <w:rFonts w:ascii="Times New Roman" w:hAnsi="Times New Roman"/>
          <w:b/>
          <w:iCs/>
          <w:sz w:val="36"/>
          <w:szCs w:val="36"/>
          <w:lang w:val="uk-UA"/>
        </w:rPr>
        <w:t>Туризм</w:t>
      </w:r>
      <w:r w:rsidRPr="00585780">
        <w:rPr>
          <w:rFonts w:ascii="Times New Roman" w:hAnsi="Times New Roman"/>
          <w:b/>
          <w:iCs/>
          <w:sz w:val="36"/>
          <w:szCs w:val="36"/>
          <w:lang w:val="uk-UA"/>
        </w:rPr>
        <w:t xml:space="preserve">» </w:t>
      </w:r>
    </w:p>
    <w:p w:rsidR="00585780" w:rsidRDefault="00585780" w:rsidP="00E85938">
      <w:pPr>
        <w:pStyle w:val="a3"/>
        <w:spacing w:after="0"/>
        <w:jc w:val="center"/>
        <w:rPr>
          <w:rFonts w:ascii="Times New Roman" w:hAnsi="Times New Roman" w:cs="Times New Roman"/>
          <w:b/>
          <w:sz w:val="28"/>
          <w:szCs w:val="28"/>
        </w:rPr>
      </w:pPr>
    </w:p>
    <w:p w:rsidR="006E1C68" w:rsidRPr="00156979" w:rsidRDefault="003A6B02" w:rsidP="00E85938">
      <w:pPr>
        <w:pStyle w:val="a3"/>
        <w:spacing w:after="0"/>
        <w:jc w:val="center"/>
        <w:rPr>
          <w:rFonts w:ascii="Times New Roman" w:hAnsi="Times New Roman" w:cs="Times New Roman"/>
          <w:b/>
          <w:sz w:val="28"/>
          <w:szCs w:val="28"/>
        </w:rPr>
      </w:pPr>
      <w:r w:rsidRPr="00156979">
        <w:rPr>
          <w:rFonts w:ascii="Times New Roman" w:hAnsi="Times New Roman" w:cs="Times New Roman"/>
          <w:b/>
          <w:sz w:val="28"/>
          <w:szCs w:val="28"/>
        </w:rPr>
        <w:t>ПОЯСНЮВАЛЬНА ЗАПИСКА</w:t>
      </w:r>
    </w:p>
    <w:p w:rsidR="006E1C68" w:rsidRPr="00EF220C" w:rsidRDefault="006E1C68" w:rsidP="00E85938">
      <w:pPr>
        <w:pStyle w:val="a3"/>
        <w:spacing w:after="0"/>
        <w:ind w:firstLine="709"/>
        <w:jc w:val="both"/>
        <w:rPr>
          <w:rFonts w:ascii="Times New Roman" w:hAnsi="Times New Roman" w:cs="Times New Roman"/>
          <w:sz w:val="28"/>
          <w:szCs w:val="28"/>
        </w:rPr>
      </w:pPr>
      <w:r w:rsidRPr="00156979">
        <w:rPr>
          <w:rFonts w:ascii="Times New Roman" w:hAnsi="Times New Roman" w:cs="Times New Roman"/>
          <w:sz w:val="28"/>
          <w:szCs w:val="28"/>
        </w:rPr>
        <w:t xml:space="preserve">Навчальну </w:t>
      </w:r>
      <w:r w:rsidRPr="00EF220C">
        <w:rPr>
          <w:rFonts w:ascii="Times New Roman" w:hAnsi="Times New Roman" w:cs="Times New Roman"/>
          <w:sz w:val="28"/>
          <w:szCs w:val="28"/>
        </w:rPr>
        <w:t xml:space="preserve">програму складено відповідно до типового навчального плану підготовки кваліфікованих робітників з професії </w:t>
      </w:r>
      <w:r w:rsidR="00EF220C">
        <w:rPr>
          <w:rFonts w:ascii="Times New Roman" w:hAnsi="Times New Roman" w:cs="Times New Roman"/>
          <w:sz w:val="28"/>
          <w:szCs w:val="28"/>
        </w:rPr>
        <w:t>«Агент з організації т</w:t>
      </w:r>
      <w:r w:rsidR="00AA3141" w:rsidRPr="00EF220C">
        <w:rPr>
          <w:rFonts w:ascii="Times New Roman" w:hAnsi="Times New Roman" w:cs="Times New Roman"/>
          <w:sz w:val="28"/>
          <w:szCs w:val="28"/>
        </w:rPr>
        <w:t>уризм</w:t>
      </w:r>
      <w:r w:rsidR="00EF220C">
        <w:rPr>
          <w:rFonts w:ascii="Times New Roman" w:hAnsi="Times New Roman" w:cs="Times New Roman"/>
          <w:sz w:val="28"/>
          <w:szCs w:val="28"/>
        </w:rPr>
        <w:t>у</w:t>
      </w:r>
      <w:r w:rsidR="00AA3141" w:rsidRPr="00EF220C">
        <w:rPr>
          <w:rFonts w:ascii="Times New Roman" w:hAnsi="Times New Roman" w:cs="Times New Roman"/>
          <w:sz w:val="28"/>
          <w:szCs w:val="28"/>
        </w:rPr>
        <w:t>"</w:t>
      </w:r>
      <w:r w:rsidRPr="00EF220C">
        <w:rPr>
          <w:rFonts w:ascii="Times New Roman" w:hAnsi="Times New Roman" w:cs="Times New Roman"/>
          <w:sz w:val="28"/>
          <w:szCs w:val="28"/>
        </w:rPr>
        <w:t xml:space="preserve"> згідно з вимогами ДСПТО</w:t>
      </w:r>
      <w:r w:rsidR="00EF220C" w:rsidRPr="00EF220C">
        <w:rPr>
          <w:rFonts w:ascii="Times New Roman" w:hAnsi="Times New Roman" w:cs="Times New Roman"/>
          <w:sz w:val="28"/>
          <w:szCs w:val="28"/>
        </w:rPr>
        <w:t xml:space="preserve"> </w:t>
      </w:r>
      <w:r w:rsidR="00EF220C">
        <w:rPr>
          <w:rFonts w:ascii="Times New Roman" w:hAnsi="Times New Roman" w:cs="Times New Roman"/>
          <w:sz w:val="28"/>
          <w:szCs w:val="28"/>
        </w:rPr>
        <w:t>4221.</w:t>
      </w:r>
      <w:r w:rsidR="00EF220C" w:rsidRPr="00EF220C">
        <w:rPr>
          <w:rFonts w:ascii="Times New Roman" w:hAnsi="Times New Roman" w:cs="Times New Roman"/>
          <w:sz w:val="28"/>
          <w:szCs w:val="28"/>
        </w:rPr>
        <w:t>OI.63.30.-2013</w:t>
      </w:r>
      <w:r w:rsidRPr="00EF220C">
        <w:rPr>
          <w:rFonts w:ascii="Times New Roman" w:hAnsi="Times New Roman" w:cs="Times New Roman"/>
          <w:sz w:val="28"/>
          <w:szCs w:val="28"/>
        </w:rPr>
        <w:t>,</w:t>
      </w:r>
      <w:r w:rsidR="005D3C9F">
        <w:rPr>
          <w:rFonts w:ascii="Times New Roman" w:hAnsi="Times New Roman" w:cs="Times New Roman"/>
          <w:sz w:val="28"/>
          <w:szCs w:val="28"/>
        </w:rPr>
        <w:t xml:space="preserve"> </w:t>
      </w:r>
      <w:r w:rsidRPr="00EF220C">
        <w:rPr>
          <w:rFonts w:ascii="Times New Roman" w:hAnsi="Times New Roman" w:cs="Times New Roman"/>
          <w:sz w:val="28"/>
          <w:szCs w:val="28"/>
        </w:rPr>
        <w:t xml:space="preserve">для абітурієнтів, які закінчили професійно-технічний навчальний заклад </w:t>
      </w:r>
      <w:r w:rsidR="00AA3141" w:rsidRPr="00EF220C">
        <w:rPr>
          <w:rFonts w:ascii="Times New Roman" w:hAnsi="Times New Roman" w:cs="Times New Roman"/>
          <w:sz w:val="28"/>
          <w:szCs w:val="28"/>
        </w:rPr>
        <w:t xml:space="preserve">з </w:t>
      </w:r>
      <w:r w:rsidRPr="00EF220C">
        <w:rPr>
          <w:rFonts w:ascii="Times New Roman" w:hAnsi="Times New Roman" w:cs="Times New Roman"/>
          <w:sz w:val="28"/>
          <w:szCs w:val="28"/>
        </w:rPr>
        <w:t>вказан</w:t>
      </w:r>
      <w:r w:rsidR="00AA3141" w:rsidRPr="00EF220C">
        <w:rPr>
          <w:rFonts w:ascii="Times New Roman" w:hAnsi="Times New Roman" w:cs="Times New Roman"/>
          <w:sz w:val="28"/>
          <w:szCs w:val="28"/>
        </w:rPr>
        <w:t>ої</w:t>
      </w:r>
      <w:r w:rsidRPr="00EF220C">
        <w:rPr>
          <w:rFonts w:ascii="Times New Roman" w:hAnsi="Times New Roman" w:cs="Times New Roman"/>
          <w:sz w:val="28"/>
          <w:szCs w:val="28"/>
        </w:rPr>
        <w:t xml:space="preserve"> професі</w:t>
      </w:r>
      <w:r w:rsidR="00AA3141" w:rsidRPr="00EF220C">
        <w:rPr>
          <w:rFonts w:ascii="Times New Roman" w:hAnsi="Times New Roman" w:cs="Times New Roman"/>
          <w:sz w:val="28"/>
          <w:szCs w:val="28"/>
        </w:rPr>
        <w:t>ї</w:t>
      </w:r>
      <w:r w:rsidRPr="00EF220C">
        <w:rPr>
          <w:rFonts w:ascii="Times New Roman" w:hAnsi="Times New Roman" w:cs="Times New Roman"/>
          <w:sz w:val="28"/>
          <w:szCs w:val="28"/>
        </w:rPr>
        <w:t>.</w:t>
      </w:r>
    </w:p>
    <w:p w:rsidR="006E1C68" w:rsidRPr="00156979" w:rsidRDefault="006E1C68" w:rsidP="00E85938">
      <w:pPr>
        <w:pStyle w:val="a3"/>
        <w:spacing w:after="0"/>
        <w:ind w:firstLine="709"/>
        <w:jc w:val="both"/>
        <w:rPr>
          <w:rFonts w:ascii="Times New Roman" w:hAnsi="Times New Roman" w:cs="Times New Roman"/>
        </w:rPr>
      </w:pPr>
      <w:r w:rsidRPr="00EF220C">
        <w:rPr>
          <w:rFonts w:ascii="Times New Roman" w:hAnsi="Times New Roman" w:cs="Times New Roman"/>
          <w:sz w:val="28"/>
          <w:szCs w:val="28"/>
        </w:rPr>
        <w:t>Навчальна програма містить:</w:t>
      </w:r>
      <w:r w:rsidRPr="00156979">
        <w:rPr>
          <w:rFonts w:ascii="Times New Roman" w:hAnsi="Times New Roman" w:cs="Times New Roman"/>
          <w:sz w:val="28"/>
          <w:szCs w:val="28"/>
        </w:rPr>
        <w:t xml:space="preserve"> витяг з освітньо-кваліфікаційної характеристики </w:t>
      </w:r>
      <w:r w:rsidR="00EF220C" w:rsidRPr="00EF220C">
        <w:rPr>
          <w:rFonts w:ascii="Times New Roman" w:hAnsi="Times New Roman" w:cs="Times New Roman"/>
          <w:sz w:val="28"/>
          <w:szCs w:val="28"/>
        </w:rPr>
        <w:t>робітничих кадрів</w:t>
      </w:r>
      <w:r w:rsidRPr="00156979">
        <w:rPr>
          <w:rFonts w:ascii="Times New Roman" w:hAnsi="Times New Roman" w:cs="Times New Roman"/>
          <w:sz w:val="28"/>
          <w:szCs w:val="28"/>
        </w:rPr>
        <w:t xml:space="preserve"> відповідн</w:t>
      </w:r>
      <w:r w:rsidR="00AA3141">
        <w:rPr>
          <w:rFonts w:ascii="Times New Roman" w:hAnsi="Times New Roman" w:cs="Times New Roman"/>
          <w:sz w:val="28"/>
          <w:szCs w:val="28"/>
        </w:rPr>
        <w:t>ої</w:t>
      </w:r>
      <w:r w:rsidRPr="00156979">
        <w:rPr>
          <w:rFonts w:ascii="Times New Roman" w:hAnsi="Times New Roman" w:cs="Times New Roman"/>
          <w:sz w:val="28"/>
          <w:szCs w:val="28"/>
        </w:rPr>
        <w:t xml:space="preserve"> професі</w:t>
      </w:r>
      <w:r w:rsidR="00AA3141">
        <w:rPr>
          <w:rFonts w:ascii="Times New Roman" w:hAnsi="Times New Roman" w:cs="Times New Roman"/>
          <w:sz w:val="28"/>
          <w:szCs w:val="28"/>
        </w:rPr>
        <w:t>ї</w:t>
      </w:r>
      <w:r w:rsidRPr="00156979">
        <w:rPr>
          <w:rFonts w:ascii="Times New Roman" w:hAnsi="Times New Roman" w:cs="Times New Roman"/>
          <w:sz w:val="28"/>
          <w:szCs w:val="28"/>
        </w:rPr>
        <w:t xml:space="preserve"> щодо </w:t>
      </w:r>
      <w:r w:rsidR="00C73103">
        <w:rPr>
          <w:rFonts w:ascii="Times New Roman" w:hAnsi="Times New Roman" w:cs="Times New Roman"/>
          <w:sz w:val="28"/>
          <w:szCs w:val="28"/>
        </w:rPr>
        <w:t>компетентностей</w:t>
      </w:r>
      <w:r w:rsidRPr="00156979">
        <w:rPr>
          <w:rFonts w:ascii="Times New Roman" w:hAnsi="Times New Roman" w:cs="Times New Roman"/>
          <w:sz w:val="28"/>
          <w:szCs w:val="28"/>
        </w:rPr>
        <w:t>; перелік тем та питань з навчальних предметів, що передбачені типовим навчальним планом; критерії оцінювання та список рекомендованої літератури.</w:t>
      </w:r>
    </w:p>
    <w:p w:rsidR="006E1C68" w:rsidRPr="00156979" w:rsidRDefault="006E1C68" w:rsidP="00E85938">
      <w:pPr>
        <w:pStyle w:val="a3"/>
        <w:spacing w:after="0"/>
        <w:ind w:firstLine="709"/>
        <w:jc w:val="both"/>
        <w:rPr>
          <w:rFonts w:ascii="Times New Roman" w:hAnsi="Times New Roman" w:cs="Times New Roman"/>
          <w:b/>
          <w:bCs/>
          <w:sz w:val="28"/>
          <w:szCs w:val="28"/>
        </w:rPr>
      </w:pPr>
    </w:p>
    <w:p w:rsidR="006E1C68" w:rsidRPr="00156979" w:rsidRDefault="006E1C68" w:rsidP="00E85938">
      <w:pPr>
        <w:pStyle w:val="a3"/>
        <w:spacing w:after="0"/>
        <w:jc w:val="center"/>
        <w:rPr>
          <w:rFonts w:ascii="Times New Roman" w:hAnsi="Times New Roman" w:cs="Times New Roman"/>
          <w:b/>
          <w:bCs/>
          <w:sz w:val="28"/>
          <w:szCs w:val="28"/>
        </w:rPr>
      </w:pPr>
      <w:r w:rsidRPr="00156979">
        <w:rPr>
          <w:rFonts w:ascii="Times New Roman" w:hAnsi="Times New Roman" w:cs="Times New Roman"/>
          <w:b/>
          <w:bCs/>
          <w:sz w:val="28"/>
          <w:szCs w:val="28"/>
        </w:rPr>
        <w:t>Кваліфікаційні вимоги</w:t>
      </w:r>
    </w:p>
    <w:p w:rsidR="00EF220C" w:rsidRPr="00EF220C" w:rsidRDefault="00C73103" w:rsidP="00EF220C">
      <w:pPr>
        <w:pStyle w:val="a3"/>
        <w:spacing w:after="0"/>
        <w:ind w:firstLine="709"/>
        <w:jc w:val="both"/>
        <w:rPr>
          <w:rFonts w:ascii="Times New Roman" w:hAnsi="Times New Roman" w:cs="Times New Roman"/>
          <w:sz w:val="28"/>
          <w:szCs w:val="28"/>
        </w:rPr>
      </w:pPr>
      <w:r w:rsidRPr="00C73103">
        <w:rPr>
          <w:rFonts w:ascii="Times New Roman" w:hAnsi="Times New Roman" w:cs="Times New Roman"/>
          <w:bCs/>
          <w:iCs/>
          <w:sz w:val="28"/>
          <w:szCs w:val="28"/>
        </w:rPr>
        <w:t>Абітурієнт повинен мати фахові компетентності такі, як:</w:t>
      </w:r>
      <w:r>
        <w:rPr>
          <w:rFonts w:ascii="Times New Roman" w:hAnsi="Times New Roman" w:cs="Times New Roman"/>
          <w:bCs/>
          <w:iCs/>
          <w:sz w:val="28"/>
          <w:szCs w:val="28"/>
        </w:rPr>
        <w:t xml:space="preserve"> знання </w:t>
      </w:r>
      <w:r w:rsidR="00EF220C" w:rsidRPr="00EF220C">
        <w:rPr>
          <w:rFonts w:ascii="Times New Roman" w:hAnsi="Times New Roman" w:cs="Times New Roman"/>
          <w:sz w:val="28"/>
          <w:szCs w:val="28"/>
        </w:rPr>
        <w:t>законодавств</w:t>
      </w:r>
      <w:r>
        <w:rPr>
          <w:rFonts w:ascii="Times New Roman" w:hAnsi="Times New Roman" w:cs="Times New Roman"/>
          <w:sz w:val="28"/>
          <w:szCs w:val="28"/>
        </w:rPr>
        <w:t>а</w:t>
      </w:r>
      <w:r w:rsidR="00EF220C" w:rsidRPr="00EF220C">
        <w:rPr>
          <w:rFonts w:ascii="Times New Roman" w:hAnsi="Times New Roman" w:cs="Times New Roman"/>
          <w:sz w:val="28"/>
          <w:szCs w:val="28"/>
        </w:rPr>
        <w:t xml:space="preserve"> України </w:t>
      </w:r>
      <w:r>
        <w:rPr>
          <w:rFonts w:ascii="Times New Roman" w:hAnsi="Times New Roman" w:cs="Times New Roman"/>
          <w:sz w:val="28"/>
          <w:szCs w:val="28"/>
        </w:rPr>
        <w:t>"П</w:t>
      </w:r>
      <w:r w:rsidR="00EF220C" w:rsidRPr="00EF220C">
        <w:rPr>
          <w:rFonts w:ascii="Times New Roman" w:hAnsi="Times New Roman" w:cs="Times New Roman"/>
          <w:sz w:val="28"/>
          <w:szCs w:val="28"/>
        </w:rPr>
        <w:t>ро туризм</w:t>
      </w:r>
      <w:r>
        <w:rPr>
          <w:rFonts w:ascii="Times New Roman" w:hAnsi="Times New Roman" w:cs="Times New Roman"/>
          <w:sz w:val="28"/>
          <w:szCs w:val="28"/>
        </w:rPr>
        <w:t>"</w:t>
      </w:r>
      <w:r w:rsidR="00EF220C" w:rsidRPr="00EF220C">
        <w:rPr>
          <w:rFonts w:ascii="Times New Roman" w:hAnsi="Times New Roman" w:cs="Times New Roman"/>
          <w:sz w:val="28"/>
          <w:szCs w:val="28"/>
        </w:rPr>
        <w:t>, нормативн</w:t>
      </w:r>
      <w:r w:rsidR="007A6ED1">
        <w:rPr>
          <w:rFonts w:ascii="Times New Roman" w:hAnsi="Times New Roman" w:cs="Times New Roman"/>
          <w:sz w:val="28"/>
          <w:szCs w:val="28"/>
        </w:rPr>
        <w:t>их актів</w:t>
      </w:r>
      <w:r w:rsidR="00EF220C" w:rsidRPr="00EF220C">
        <w:rPr>
          <w:rFonts w:ascii="Times New Roman" w:hAnsi="Times New Roman" w:cs="Times New Roman"/>
          <w:sz w:val="28"/>
          <w:szCs w:val="28"/>
        </w:rPr>
        <w:t xml:space="preserve"> органів виконавчої влади в цій галузі, </w:t>
      </w:r>
      <w:r w:rsidR="007A6ED1">
        <w:rPr>
          <w:rFonts w:ascii="Times New Roman" w:hAnsi="Times New Roman" w:cs="Times New Roman"/>
          <w:sz w:val="28"/>
          <w:szCs w:val="28"/>
        </w:rPr>
        <w:t xml:space="preserve">сутності </w:t>
      </w:r>
      <w:r w:rsidR="00EF220C" w:rsidRPr="00EF220C">
        <w:rPr>
          <w:rFonts w:ascii="Times New Roman" w:hAnsi="Times New Roman" w:cs="Times New Roman"/>
          <w:sz w:val="28"/>
          <w:szCs w:val="28"/>
        </w:rPr>
        <w:t>міжнародн</w:t>
      </w:r>
      <w:r w:rsidR="007A6ED1">
        <w:rPr>
          <w:rFonts w:ascii="Times New Roman" w:hAnsi="Times New Roman" w:cs="Times New Roman"/>
          <w:sz w:val="28"/>
          <w:szCs w:val="28"/>
        </w:rPr>
        <w:t>их</w:t>
      </w:r>
      <w:r w:rsidR="00EF220C" w:rsidRPr="00EF220C">
        <w:rPr>
          <w:rFonts w:ascii="Times New Roman" w:hAnsi="Times New Roman" w:cs="Times New Roman"/>
          <w:sz w:val="28"/>
          <w:szCs w:val="28"/>
        </w:rPr>
        <w:t xml:space="preserve"> договор</w:t>
      </w:r>
      <w:r w:rsidR="007A6ED1">
        <w:rPr>
          <w:rFonts w:ascii="Times New Roman" w:hAnsi="Times New Roman" w:cs="Times New Roman"/>
          <w:sz w:val="28"/>
          <w:szCs w:val="28"/>
        </w:rPr>
        <w:t>ів</w:t>
      </w:r>
      <w:r w:rsidR="00EF220C" w:rsidRPr="00EF220C">
        <w:rPr>
          <w:rFonts w:ascii="Times New Roman" w:hAnsi="Times New Roman" w:cs="Times New Roman"/>
          <w:sz w:val="28"/>
          <w:szCs w:val="28"/>
        </w:rPr>
        <w:t xml:space="preserve"> і угод щодо туризму, в яких бере участь Україна; вид</w:t>
      </w:r>
      <w:r w:rsidR="007A6ED1">
        <w:rPr>
          <w:rFonts w:ascii="Times New Roman" w:hAnsi="Times New Roman" w:cs="Times New Roman"/>
          <w:sz w:val="28"/>
          <w:szCs w:val="28"/>
        </w:rPr>
        <w:t>ів</w:t>
      </w:r>
      <w:r w:rsidR="00EF220C" w:rsidRPr="00EF220C">
        <w:rPr>
          <w:rFonts w:ascii="Times New Roman" w:hAnsi="Times New Roman" w:cs="Times New Roman"/>
          <w:sz w:val="28"/>
          <w:szCs w:val="28"/>
        </w:rPr>
        <w:t xml:space="preserve"> туризму та правил розробки туристичних маршрутів; технологі</w:t>
      </w:r>
      <w:r w:rsidR="005B48A6">
        <w:rPr>
          <w:rFonts w:ascii="Times New Roman" w:hAnsi="Times New Roman" w:cs="Times New Roman"/>
          <w:sz w:val="28"/>
          <w:szCs w:val="28"/>
        </w:rPr>
        <w:t>ї</w:t>
      </w:r>
      <w:r w:rsidR="00EF220C" w:rsidRPr="00EF220C">
        <w:rPr>
          <w:rFonts w:ascii="Times New Roman" w:hAnsi="Times New Roman" w:cs="Times New Roman"/>
          <w:sz w:val="28"/>
          <w:szCs w:val="28"/>
        </w:rPr>
        <w:t xml:space="preserve"> туристичного обслуговування</w:t>
      </w:r>
      <w:r>
        <w:rPr>
          <w:rFonts w:ascii="Times New Roman" w:hAnsi="Times New Roman" w:cs="Times New Roman"/>
          <w:sz w:val="28"/>
          <w:szCs w:val="28"/>
        </w:rPr>
        <w:t>;</w:t>
      </w:r>
      <w:r w:rsidR="00EF220C" w:rsidRPr="00EF220C">
        <w:rPr>
          <w:rFonts w:ascii="Times New Roman" w:hAnsi="Times New Roman" w:cs="Times New Roman"/>
          <w:sz w:val="28"/>
          <w:szCs w:val="28"/>
        </w:rPr>
        <w:t xml:space="preserve"> основ організації готельного господарства та туркомплексів, основ гостинності в сфері туристичного обслуговування; основн</w:t>
      </w:r>
      <w:r w:rsidR="005B48A6">
        <w:rPr>
          <w:rFonts w:ascii="Times New Roman" w:hAnsi="Times New Roman" w:cs="Times New Roman"/>
          <w:sz w:val="28"/>
          <w:szCs w:val="28"/>
        </w:rPr>
        <w:t>их</w:t>
      </w:r>
      <w:r w:rsidR="00EF220C" w:rsidRPr="00EF220C">
        <w:rPr>
          <w:rFonts w:ascii="Times New Roman" w:hAnsi="Times New Roman" w:cs="Times New Roman"/>
          <w:sz w:val="28"/>
          <w:szCs w:val="28"/>
        </w:rPr>
        <w:t xml:space="preserve"> положен</w:t>
      </w:r>
      <w:r w:rsidR="005B48A6">
        <w:rPr>
          <w:rFonts w:ascii="Times New Roman" w:hAnsi="Times New Roman" w:cs="Times New Roman"/>
          <w:sz w:val="28"/>
          <w:szCs w:val="28"/>
        </w:rPr>
        <w:t>ь</w:t>
      </w:r>
      <w:r w:rsidR="00EF220C" w:rsidRPr="00EF220C">
        <w:rPr>
          <w:rFonts w:ascii="Times New Roman" w:hAnsi="Times New Roman" w:cs="Times New Roman"/>
          <w:sz w:val="28"/>
          <w:szCs w:val="28"/>
        </w:rPr>
        <w:t xml:space="preserve"> економіки туризму; правил складання </w:t>
      </w:r>
      <w:r>
        <w:rPr>
          <w:rFonts w:ascii="Times New Roman" w:hAnsi="Times New Roman" w:cs="Times New Roman"/>
          <w:sz w:val="28"/>
          <w:szCs w:val="28"/>
        </w:rPr>
        <w:t>калькуляції</w:t>
      </w:r>
      <w:r w:rsidR="00EF220C" w:rsidRPr="00EF220C">
        <w:rPr>
          <w:rFonts w:ascii="Times New Roman" w:hAnsi="Times New Roman" w:cs="Times New Roman"/>
          <w:sz w:val="28"/>
          <w:szCs w:val="28"/>
        </w:rPr>
        <w:t xml:space="preserve"> турів та екскурсій; способ</w:t>
      </w:r>
      <w:r w:rsidR="005B48A6">
        <w:rPr>
          <w:rFonts w:ascii="Times New Roman" w:hAnsi="Times New Roman" w:cs="Times New Roman"/>
          <w:sz w:val="28"/>
          <w:szCs w:val="28"/>
        </w:rPr>
        <w:t>ів</w:t>
      </w:r>
      <w:r w:rsidR="00EF220C" w:rsidRPr="00EF220C">
        <w:rPr>
          <w:rFonts w:ascii="Times New Roman" w:hAnsi="Times New Roman" w:cs="Times New Roman"/>
          <w:sz w:val="28"/>
          <w:szCs w:val="28"/>
        </w:rPr>
        <w:t xml:space="preserve"> вивчення попиту на туристичні послуги та правил організації рекламних заходів; поряд</w:t>
      </w:r>
      <w:r w:rsidR="005B48A6">
        <w:rPr>
          <w:rFonts w:ascii="Times New Roman" w:hAnsi="Times New Roman" w:cs="Times New Roman"/>
          <w:sz w:val="28"/>
          <w:szCs w:val="28"/>
        </w:rPr>
        <w:t>ку</w:t>
      </w:r>
      <w:r w:rsidR="00EF220C" w:rsidRPr="00EF220C">
        <w:rPr>
          <w:rFonts w:ascii="Times New Roman" w:hAnsi="Times New Roman" w:cs="Times New Roman"/>
          <w:sz w:val="28"/>
          <w:szCs w:val="28"/>
        </w:rPr>
        <w:t xml:space="preserve"> організації й умов проведення турів та екскурсій, обслуговування туристів; особливост</w:t>
      </w:r>
      <w:r w:rsidR="00052414">
        <w:rPr>
          <w:rFonts w:ascii="Times New Roman" w:hAnsi="Times New Roman" w:cs="Times New Roman"/>
          <w:sz w:val="28"/>
          <w:szCs w:val="28"/>
        </w:rPr>
        <w:t xml:space="preserve">ей </w:t>
      </w:r>
      <w:r w:rsidR="00EF220C" w:rsidRPr="00EF220C">
        <w:rPr>
          <w:rFonts w:ascii="Times New Roman" w:hAnsi="Times New Roman" w:cs="Times New Roman"/>
          <w:sz w:val="28"/>
          <w:szCs w:val="28"/>
        </w:rPr>
        <w:t xml:space="preserve"> туристичних маршрутів та тематику екскурсій; варт</w:t>
      </w:r>
      <w:r w:rsidR="00052414">
        <w:rPr>
          <w:rFonts w:ascii="Times New Roman" w:hAnsi="Times New Roman" w:cs="Times New Roman"/>
          <w:sz w:val="28"/>
          <w:szCs w:val="28"/>
        </w:rPr>
        <w:t>о</w:t>
      </w:r>
      <w:r w:rsidR="00EF220C" w:rsidRPr="00EF220C">
        <w:rPr>
          <w:rFonts w:ascii="Times New Roman" w:hAnsi="Times New Roman" w:cs="Times New Roman"/>
          <w:sz w:val="28"/>
          <w:szCs w:val="28"/>
        </w:rPr>
        <w:t>ст</w:t>
      </w:r>
      <w:r w:rsidR="00052414">
        <w:rPr>
          <w:rFonts w:ascii="Times New Roman" w:hAnsi="Times New Roman" w:cs="Times New Roman"/>
          <w:sz w:val="28"/>
          <w:szCs w:val="28"/>
        </w:rPr>
        <w:t>і</w:t>
      </w:r>
      <w:r w:rsidR="00EF220C" w:rsidRPr="00EF220C">
        <w:rPr>
          <w:rFonts w:ascii="Times New Roman" w:hAnsi="Times New Roman" w:cs="Times New Roman"/>
          <w:sz w:val="28"/>
          <w:szCs w:val="28"/>
        </w:rPr>
        <w:t xml:space="preserve"> турів та інших послуг, що надаються суб’єктам туристичної діяльності та обслуговування; поряд</w:t>
      </w:r>
      <w:r w:rsidR="00052414">
        <w:rPr>
          <w:rFonts w:ascii="Times New Roman" w:hAnsi="Times New Roman" w:cs="Times New Roman"/>
          <w:sz w:val="28"/>
          <w:szCs w:val="28"/>
        </w:rPr>
        <w:t>ку</w:t>
      </w:r>
      <w:r w:rsidR="00EF220C" w:rsidRPr="00EF220C">
        <w:rPr>
          <w:rFonts w:ascii="Times New Roman" w:hAnsi="Times New Roman" w:cs="Times New Roman"/>
          <w:sz w:val="28"/>
          <w:szCs w:val="28"/>
        </w:rPr>
        <w:t xml:space="preserve"> оформлення документів на туристичне обслуговування, ділов</w:t>
      </w:r>
      <w:r w:rsidR="00052414">
        <w:rPr>
          <w:rFonts w:ascii="Times New Roman" w:hAnsi="Times New Roman" w:cs="Times New Roman"/>
          <w:sz w:val="28"/>
          <w:szCs w:val="28"/>
        </w:rPr>
        <w:t>ої</w:t>
      </w:r>
      <w:r w:rsidR="00EF220C" w:rsidRPr="00EF220C">
        <w:rPr>
          <w:rFonts w:ascii="Times New Roman" w:hAnsi="Times New Roman" w:cs="Times New Roman"/>
          <w:sz w:val="28"/>
          <w:szCs w:val="28"/>
        </w:rPr>
        <w:t xml:space="preserve"> іноземн</w:t>
      </w:r>
      <w:r w:rsidR="00052414">
        <w:rPr>
          <w:rFonts w:ascii="Times New Roman" w:hAnsi="Times New Roman" w:cs="Times New Roman"/>
          <w:sz w:val="28"/>
          <w:szCs w:val="28"/>
        </w:rPr>
        <w:t>ої</w:t>
      </w:r>
      <w:r w:rsidR="00EF220C" w:rsidRPr="00EF220C">
        <w:rPr>
          <w:rFonts w:ascii="Times New Roman" w:hAnsi="Times New Roman" w:cs="Times New Roman"/>
          <w:sz w:val="28"/>
          <w:szCs w:val="28"/>
        </w:rPr>
        <w:t xml:space="preserve"> мов</w:t>
      </w:r>
      <w:r w:rsidR="00052414">
        <w:rPr>
          <w:rFonts w:ascii="Times New Roman" w:hAnsi="Times New Roman" w:cs="Times New Roman"/>
          <w:sz w:val="28"/>
          <w:szCs w:val="28"/>
        </w:rPr>
        <w:t>и</w:t>
      </w:r>
      <w:r w:rsidR="00EF220C" w:rsidRPr="00EF220C">
        <w:rPr>
          <w:rFonts w:ascii="Times New Roman" w:hAnsi="Times New Roman" w:cs="Times New Roman"/>
          <w:sz w:val="28"/>
          <w:szCs w:val="28"/>
        </w:rPr>
        <w:t>; географі</w:t>
      </w:r>
      <w:r w:rsidR="00052414">
        <w:rPr>
          <w:rFonts w:ascii="Times New Roman" w:hAnsi="Times New Roman" w:cs="Times New Roman"/>
          <w:sz w:val="28"/>
          <w:szCs w:val="28"/>
        </w:rPr>
        <w:t>ї</w:t>
      </w:r>
      <w:r w:rsidR="00EF220C" w:rsidRPr="00EF220C">
        <w:rPr>
          <w:rFonts w:ascii="Times New Roman" w:hAnsi="Times New Roman" w:cs="Times New Roman"/>
          <w:sz w:val="28"/>
          <w:szCs w:val="28"/>
        </w:rPr>
        <w:t xml:space="preserve"> туризму; організаці</w:t>
      </w:r>
      <w:r w:rsidR="00052414">
        <w:rPr>
          <w:rFonts w:ascii="Times New Roman" w:hAnsi="Times New Roman" w:cs="Times New Roman"/>
          <w:sz w:val="28"/>
          <w:szCs w:val="28"/>
        </w:rPr>
        <w:t>ї</w:t>
      </w:r>
      <w:r w:rsidR="00EF220C" w:rsidRPr="00EF220C">
        <w:rPr>
          <w:rFonts w:ascii="Times New Roman" w:hAnsi="Times New Roman" w:cs="Times New Roman"/>
          <w:sz w:val="28"/>
          <w:szCs w:val="28"/>
        </w:rPr>
        <w:t xml:space="preserve"> транспортних перевезень, технологі</w:t>
      </w:r>
      <w:r w:rsidR="00052414">
        <w:rPr>
          <w:rFonts w:ascii="Times New Roman" w:hAnsi="Times New Roman" w:cs="Times New Roman"/>
          <w:sz w:val="28"/>
          <w:szCs w:val="28"/>
        </w:rPr>
        <w:t>ї</w:t>
      </w:r>
      <w:r w:rsidR="00EF220C" w:rsidRPr="00EF220C">
        <w:rPr>
          <w:rFonts w:ascii="Times New Roman" w:hAnsi="Times New Roman" w:cs="Times New Roman"/>
          <w:sz w:val="28"/>
          <w:szCs w:val="28"/>
        </w:rPr>
        <w:t xml:space="preserve"> транспортного обслуговування; основ екологізації в туризмі, основ психології, етикету професійного спілкування, елемент</w:t>
      </w:r>
      <w:r w:rsidR="00052414">
        <w:rPr>
          <w:rFonts w:ascii="Times New Roman" w:hAnsi="Times New Roman" w:cs="Times New Roman"/>
          <w:sz w:val="28"/>
          <w:szCs w:val="28"/>
        </w:rPr>
        <w:t>ів</w:t>
      </w:r>
      <w:r w:rsidR="00EF220C" w:rsidRPr="00EF220C">
        <w:rPr>
          <w:rFonts w:ascii="Times New Roman" w:hAnsi="Times New Roman" w:cs="Times New Roman"/>
          <w:sz w:val="28"/>
          <w:szCs w:val="28"/>
        </w:rPr>
        <w:t xml:space="preserve"> корпоративної культури та технологій вирішення конфліктних ситуацій.</w:t>
      </w:r>
    </w:p>
    <w:p w:rsidR="009F7A66" w:rsidRPr="00156979" w:rsidRDefault="009F7A66" w:rsidP="00E85938">
      <w:pPr>
        <w:spacing w:after="0"/>
        <w:ind w:firstLine="709"/>
        <w:jc w:val="both"/>
        <w:rPr>
          <w:rFonts w:ascii="Times New Roman" w:hAnsi="Times New Roman"/>
          <w:b/>
          <w:bCs/>
          <w:sz w:val="28"/>
          <w:szCs w:val="28"/>
          <w:lang w:val="uk-UA"/>
        </w:rPr>
      </w:pPr>
    </w:p>
    <w:p w:rsidR="006E1C68" w:rsidRPr="00EE233E" w:rsidRDefault="00B01F18" w:rsidP="00E85938">
      <w:pPr>
        <w:spacing w:after="0"/>
        <w:jc w:val="center"/>
        <w:rPr>
          <w:rFonts w:ascii="Times New Roman" w:hAnsi="Times New Roman"/>
          <w:b/>
          <w:bCs/>
          <w:sz w:val="28"/>
          <w:szCs w:val="28"/>
        </w:rPr>
      </w:pPr>
      <w:r w:rsidRPr="0082721D">
        <w:rPr>
          <w:rFonts w:ascii="Times New Roman" w:hAnsi="Times New Roman"/>
          <w:b/>
          <w:bCs/>
          <w:sz w:val="24"/>
          <w:szCs w:val="24"/>
          <w:lang w:val="uk-UA"/>
        </w:rPr>
        <w:br w:type="page"/>
      </w:r>
      <w:r w:rsidR="006E1C68" w:rsidRPr="00EE233E">
        <w:rPr>
          <w:rFonts w:ascii="Times New Roman" w:hAnsi="Times New Roman"/>
          <w:b/>
          <w:bCs/>
          <w:sz w:val="28"/>
          <w:szCs w:val="28"/>
        </w:rPr>
        <w:lastRenderedPageBreak/>
        <w:t xml:space="preserve">ПЕРЕЛІК ТЕМ, ПИТАНЬ </w:t>
      </w:r>
      <w:proofErr w:type="gramStart"/>
      <w:r w:rsidR="006E1C68" w:rsidRPr="00EE233E">
        <w:rPr>
          <w:rFonts w:ascii="Times New Roman" w:hAnsi="Times New Roman"/>
          <w:b/>
          <w:bCs/>
          <w:sz w:val="28"/>
          <w:szCs w:val="28"/>
        </w:rPr>
        <w:t>З</w:t>
      </w:r>
      <w:proofErr w:type="gramEnd"/>
      <w:r w:rsidR="006E1C68" w:rsidRPr="00EE233E">
        <w:rPr>
          <w:rFonts w:ascii="Times New Roman" w:hAnsi="Times New Roman"/>
          <w:b/>
          <w:bCs/>
          <w:sz w:val="28"/>
          <w:szCs w:val="28"/>
        </w:rPr>
        <w:t xml:space="preserve"> ДИСЦИПЛІНИ</w:t>
      </w:r>
    </w:p>
    <w:p w:rsidR="006E1C68" w:rsidRPr="00EE233E" w:rsidRDefault="00E2713B" w:rsidP="00EE233E">
      <w:pPr>
        <w:pStyle w:val="a3"/>
        <w:widowControl w:val="0"/>
        <w:spacing w:after="0"/>
        <w:jc w:val="center"/>
        <w:rPr>
          <w:rFonts w:ascii="Times New Roman" w:hAnsi="Times New Roman" w:cs="Times New Roman"/>
          <w:sz w:val="28"/>
          <w:szCs w:val="28"/>
        </w:rPr>
      </w:pPr>
      <w:r w:rsidRPr="00EE233E">
        <w:rPr>
          <w:rFonts w:ascii="Times New Roman" w:hAnsi="Times New Roman" w:cs="Times New Roman"/>
          <w:b/>
          <w:bCs/>
          <w:sz w:val="28"/>
          <w:szCs w:val="28"/>
        </w:rPr>
        <w:t>"</w:t>
      </w:r>
      <w:r w:rsidR="003A6B02">
        <w:rPr>
          <w:rFonts w:ascii="Times New Roman" w:hAnsi="Times New Roman" w:cs="Times New Roman"/>
          <w:b/>
          <w:bCs/>
          <w:sz w:val="28"/>
          <w:szCs w:val="28"/>
        </w:rPr>
        <w:t xml:space="preserve">ТЕХНОЛОГІЯ </w:t>
      </w:r>
      <w:r w:rsidR="00776184">
        <w:rPr>
          <w:rFonts w:ascii="Times New Roman" w:hAnsi="Times New Roman" w:cs="Times New Roman"/>
          <w:b/>
          <w:bCs/>
          <w:sz w:val="28"/>
          <w:szCs w:val="28"/>
        </w:rPr>
        <w:t xml:space="preserve">І ОРГАНІЗАЦІЯ </w:t>
      </w:r>
      <w:r w:rsidRPr="00EE233E">
        <w:rPr>
          <w:rFonts w:ascii="Times New Roman" w:hAnsi="Times New Roman" w:cs="Times New Roman"/>
          <w:b/>
          <w:bCs/>
          <w:sz w:val="28"/>
          <w:szCs w:val="28"/>
        </w:rPr>
        <w:t>ТУРИСТИЧНОГО ОБСЛУГОВУВАННЯ"</w:t>
      </w:r>
    </w:p>
    <w:p w:rsidR="006E1C68" w:rsidRPr="00875BE0" w:rsidRDefault="006E1C68" w:rsidP="00875BE0">
      <w:pPr>
        <w:pStyle w:val="a3"/>
        <w:widowControl w:val="0"/>
        <w:spacing w:after="0"/>
        <w:jc w:val="both"/>
        <w:rPr>
          <w:rFonts w:ascii="Times New Roman" w:hAnsi="Times New Roman" w:cs="Times New Roman"/>
          <w:b/>
          <w:bCs/>
          <w:sz w:val="28"/>
          <w:szCs w:val="28"/>
          <w:lang w:val="en-US"/>
        </w:rPr>
      </w:pPr>
    </w:p>
    <w:p w:rsidR="00776184" w:rsidRDefault="003A6B02" w:rsidP="003A6B02">
      <w:pPr>
        <w:tabs>
          <w:tab w:val="left" w:pos="6089"/>
        </w:tabs>
        <w:spacing w:after="0" w:line="240" w:lineRule="auto"/>
        <w:ind w:firstLine="567"/>
        <w:jc w:val="both"/>
        <w:rPr>
          <w:rFonts w:ascii="Times New Roman" w:hAnsi="Times New Roman"/>
          <w:b/>
          <w:sz w:val="28"/>
          <w:szCs w:val="28"/>
          <w:lang w:val="uk-UA"/>
        </w:rPr>
      </w:pPr>
      <w:r w:rsidRPr="00C73103">
        <w:rPr>
          <w:rFonts w:ascii="Times New Roman" w:hAnsi="Times New Roman"/>
          <w:b/>
          <w:sz w:val="28"/>
          <w:szCs w:val="28"/>
          <w:lang w:val="uk-UA"/>
        </w:rPr>
        <w:t xml:space="preserve">Тема 1.  </w:t>
      </w:r>
      <w:r w:rsidR="00776184" w:rsidRPr="00776184">
        <w:rPr>
          <w:rFonts w:ascii="Times New Roman" w:hAnsi="Times New Roman"/>
          <w:b/>
          <w:sz w:val="28"/>
          <w:szCs w:val="28"/>
          <w:lang w:val="uk-UA"/>
        </w:rPr>
        <w:t>Нормативно - правова база регулювання туристської діяльності</w:t>
      </w:r>
    </w:p>
    <w:p w:rsidR="003A6B02" w:rsidRDefault="00776184" w:rsidP="00776184">
      <w:pPr>
        <w:tabs>
          <w:tab w:val="left" w:pos="6089"/>
        </w:tabs>
        <w:spacing w:after="0" w:line="240" w:lineRule="auto"/>
        <w:ind w:firstLine="567"/>
        <w:jc w:val="both"/>
        <w:rPr>
          <w:rFonts w:ascii="Times New Roman" w:hAnsi="Times New Roman"/>
          <w:sz w:val="28"/>
          <w:szCs w:val="28"/>
          <w:lang w:val="uk-UA"/>
        </w:rPr>
      </w:pPr>
      <w:r w:rsidRPr="00776184">
        <w:rPr>
          <w:rFonts w:ascii="Times New Roman" w:hAnsi="Times New Roman"/>
          <w:sz w:val="28"/>
          <w:szCs w:val="28"/>
          <w:lang w:val="uk-UA"/>
        </w:rPr>
        <w:t>Державна туристична політика України.</w:t>
      </w:r>
      <w:r>
        <w:rPr>
          <w:rFonts w:ascii="Times New Roman" w:hAnsi="Times New Roman"/>
          <w:sz w:val="28"/>
          <w:szCs w:val="28"/>
          <w:lang w:val="uk-UA"/>
        </w:rPr>
        <w:t xml:space="preserve"> </w:t>
      </w:r>
      <w:r w:rsidRPr="00776184">
        <w:rPr>
          <w:rFonts w:ascii="Times New Roman" w:hAnsi="Times New Roman"/>
          <w:sz w:val="28"/>
          <w:szCs w:val="28"/>
          <w:lang w:val="uk-UA"/>
        </w:rPr>
        <w:t>Законодавча база управління туризмом України.</w:t>
      </w:r>
      <w:r>
        <w:rPr>
          <w:rFonts w:ascii="Times New Roman" w:hAnsi="Times New Roman"/>
          <w:sz w:val="28"/>
          <w:szCs w:val="28"/>
          <w:lang w:val="uk-UA"/>
        </w:rPr>
        <w:t xml:space="preserve"> </w:t>
      </w:r>
      <w:r w:rsidRPr="00776184">
        <w:rPr>
          <w:rFonts w:ascii="Times New Roman" w:hAnsi="Times New Roman"/>
          <w:sz w:val="28"/>
          <w:szCs w:val="28"/>
          <w:lang w:val="uk-UA"/>
        </w:rPr>
        <w:t>Система державних органів управління туристичної діяльності. Сутність туристських формальностей.</w:t>
      </w:r>
      <w:r>
        <w:rPr>
          <w:rFonts w:ascii="Times New Roman" w:hAnsi="Times New Roman"/>
          <w:sz w:val="28"/>
          <w:szCs w:val="28"/>
          <w:lang w:val="uk-UA"/>
        </w:rPr>
        <w:t xml:space="preserve"> </w:t>
      </w:r>
      <w:r w:rsidRPr="00776184">
        <w:rPr>
          <w:rFonts w:ascii="Times New Roman" w:hAnsi="Times New Roman"/>
          <w:sz w:val="28"/>
          <w:szCs w:val="28"/>
          <w:lang w:val="uk-UA"/>
        </w:rPr>
        <w:t>Паспортно-візові формальності.</w:t>
      </w:r>
      <w:r>
        <w:rPr>
          <w:rFonts w:ascii="Times New Roman" w:hAnsi="Times New Roman"/>
          <w:sz w:val="28"/>
          <w:szCs w:val="28"/>
          <w:lang w:val="uk-UA"/>
        </w:rPr>
        <w:t xml:space="preserve"> </w:t>
      </w:r>
      <w:r w:rsidRPr="00776184">
        <w:rPr>
          <w:rFonts w:ascii="Times New Roman" w:hAnsi="Times New Roman"/>
          <w:sz w:val="28"/>
          <w:szCs w:val="28"/>
          <w:lang w:val="uk-UA"/>
        </w:rPr>
        <w:t>Митні формальності.</w:t>
      </w:r>
      <w:r>
        <w:rPr>
          <w:rFonts w:ascii="Times New Roman" w:hAnsi="Times New Roman"/>
          <w:sz w:val="28"/>
          <w:szCs w:val="28"/>
          <w:lang w:val="uk-UA"/>
        </w:rPr>
        <w:t xml:space="preserve"> </w:t>
      </w:r>
      <w:r w:rsidRPr="00776184">
        <w:rPr>
          <w:rFonts w:ascii="Times New Roman" w:hAnsi="Times New Roman"/>
          <w:sz w:val="28"/>
          <w:szCs w:val="28"/>
          <w:lang w:val="uk-UA"/>
        </w:rPr>
        <w:t>Санітарні (медичні) формальності.</w:t>
      </w:r>
      <w:r w:rsidR="00CF0F53">
        <w:rPr>
          <w:rFonts w:ascii="Times New Roman" w:hAnsi="Times New Roman"/>
          <w:sz w:val="28"/>
          <w:szCs w:val="28"/>
          <w:lang w:val="uk-UA"/>
        </w:rPr>
        <w:t xml:space="preserve"> </w:t>
      </w:r>
      <w:r w:rsidRPr="00776184">
        <w:rPr>
          <w:rFonts w:ascii="Times New Roman" w:hAnsi="Times New Roman"/>
          <w:sz w:val="28"/>
          <w:szCs w:val="28"/>
          <w:lang w:val="uk-UA"/>
        </w:rPr>
        <w:t xml:space="preserve">Права й обов’язки туристів і екскурсантів. </w:t>
      </w:r>
    </w:p>
    <w:p w:rsidR="00776184" w:rsidRPr="00C73103" w:rsidRDefault="00776184" w:rsidP="00776184">
      <w:pPr>
        <w:tabs>
          <w:tab w:val="left" w:pos="6089"/>
        </w:tabs>
        <w:spacing w:after="0" w:line="240" w:lineRule="auto"/>
        <w:ind w:firstLine="567"/>
        <w:jc w:val="both"/>
        <w:rPr>
          <w:rFonts w:ascii="Times New Roman" w:hAnsi="Times New Roman"/>
          <w:b/>
          <w:sz w:val="28"/>
          <w:szCs w:val="28"/>
          <w:lang w:val="uk-UA"/>
        </w:rPr>
      </w:pPr>
    </w:p>
    <w:p w:rsidR="00CF0F53" w:rsidRDefault="003A6B02" w:rsidP="003A6B02">
      <w:pPr>
        <w:tabs>
          <w:tab w:val="left" w:pos="6089"/>
        </w:tabs>
        <w:spacing w:after="0" w:line="240" w:lineRule="auto"/>
        <w:ind w:firstLine="567"/>
        <w:jc w:val="both"/>
        <w:rPr>
          <w:rFonts w:ascii="Times New Roman" w:hAnsi="Times New Roman"/>
          <w:b/>
          <w:sz w:val="28"/>
          <w:szCs w:val="28"/>
          <w:lang w:val="uk-UA"/>
        </w:rPr>
      </w:pPr>
      <w:r w:rsidRPr="00C73103">
        <w:rPr>
          <w:rFonts w:ascii="Times New Roman" w:hAnsi="Times New Roman"/>
          <w:b/>
          <w:sz w:val="28"/>
          <w:szCs w:val="28"/>
          <w:lang w:val="uk-UA"/>
        </w:rPr>
        <w:t xml:space="preserve">Тема 2. </w:t>
      </w:r>
      <w:r w:rsidR="00CF0F53" w:rsidRPr="00CF0F53">
        <w:rPr>
          <w:rFonts w:ascii="Times New Roman" w:hAnsi="Times New Roman"/>
          <w:b/>
          <w:sz w:val="28"/>
          <w:szCs w:val="28"/>
          <w:lang w:val="uk-UA"/>
        </w:rPr>
        <w:t>Організаційні засади створення і діяльності  турист</w:t>
      </w:r>
      <w:r w:rsidR="00CF0F53">
        <w:rPr>
          <w:rFonts w:ascii="Times New Roman" w:hAnsi="Times New Roman"/>
          <w:b/>
          <w:sz w:val="28"/>
          <w:szCs w:val="28"/>
          <w:lang w:val="uk-UA"/>
        </w:rPr>
        <w:t>ично</w:t>
      </w:r>
      <w:r w:rsidR="00CF0F53" w:rsidRPr="00CF0F53">
        <w:rPr>
          <w:rFonts w:ascii="Times New Roman" w:hAnsi="Times New Roman"/>
          <w:b/>
          <w:sz w:val="28"/>
          <w:szCs w:val="28"/>
          <w:lang w:val="uk-UA"/>
        </w:rPr>
        <w:t>го підприємства</w:t>
      </w:r>
    </w:p>
    <w:p w:rsidR="003A6B02" w:rsidRDefault="00875BE0" w:rsidP="00875BE0">
      <w:pPr>
        <w:tabs>
          <w:tab w:val="left" w:pos="6089"/>
        </w:tabs>
        <w:spacing w:after="0" w:line="240" w:lineRule="auto"/>
        <w:ind w:firstLine="567"/>
        <w:jc w:val="both"/>
        <w:rPr>
          <w:rFonts w:ascii="Times New Roman" w:hAnsi="Times New Roman"/>
          <w:sz w:val="28"/>
          <w:szCs w:val="28"/>
          <w:lang w:val="uk-UA"/>
        </w:rPr>
      </w:pPr>
      <w:r w:rsidRPr="00875BE0">
        <w:rPr>
          <w:rFonts w:ascii="Times New Roman" w:hAnsi="Times New Roman"/>
          <w:sz w:val="28"/>
          <w:szCs w:val="28"/>
          <w:lang w:val="uk-UA"/>
        </w:rPr>
        <w:t>Поняття про туристське  підприємство. Види туристських підприємств та їх особливості. Особливості роботи туроператорів і турагентів.</w:t>
      </w:r>
      <w:r w:rsidRPr="00875BE0">
        <w:rPr>
          <w:lang w:val="uk-UA"/>
        </w:rPr>
        <w:t xml:space="preserve"> </w:t>
      </w:r>
      <w:r w:rsidRPr="00875BE0">
        <w:rPr>
          <w:rFonts w:ascii="Times New Roman" w:hAnsi="Times New Roman"/>
          <w:sz w:val="28"/>
          <w:szCs w:val="28"/>
          <w:lang w:val="uk-UA"/>
        </w:rPr>
        <w:t>Етапи створення туристського підприємства.</w:t>
      </w:r>
      <w:r>
        <w:rPr>
          <w:rFonts w:ascii="Times New Roman" w:hAnsi="Times New Roman"/>
          <w:sz w:val="28"/>
          <w:szCs w:val="28"/>
          <w:lang w:val="uk-UA"/>
        </w:rPr>
        <w:t xml:space="preserve"> </w:t>
      </w:r>
      <w:r w:rsidRPr="00875BE0">
        <w:rPr>
          <w:rFonts w:ascii="Times New Roman" w:hAnsi="Times New Roman"/>
          <w:sz w:val="28"/>
          <w:szCs w:val="28"/>
          <w:lang w:val="uk-UA"/>
        </w:rPr>
        <w:t>Обґрунтування організаційної структури управління турист</w:t>
      </w:r>
      <w:r>
        <w:rPr>
          <w:rFonts w:ascii="Times New Roman" w:hAnsi="Times New Roman"/>
          <w:sz w:val="28"/>
          <w:szCs w:val="28"/>
          <w:lang w:val="uk-UA"/>
        </w:rPr>
        <w:t>ичн</w:t>
      </w:r>
      <w:r w:rsidRPr="00875BE0">
        <w:rPr>
          <w:rFonts w:ascii="Times New Roman" w:hAnsi="Times New Roman"/>
          <w:sz w:val="28"/>
          <w:szCs w:val="28"/>
          <w:lang w:val="uk-UA"/>
        </w:rPr>
        <w:t>им підприємством.</w:t>
      </w:r>
      <w:r>
        <w:rPr>
          <w:rFonts w:ascii="Times New Roman" w:hAnsi="Times New Roman"/>
          <w:sz w:val="28"/>
          <w:szCs w:val="28"/>
          <w:lang w:val="uk-UA"/>
        </w:rPr>
        <w:t xml:space="preserve"> </w:t>
      </w:r>
      <w:r w:rsidRPr="00875BE0">
        <w:rPr>
          <w:rFonts w:ascii="Times New Roman" w:hAnsi="Times New Roman"/>
          <w:sz w:val="28"/>
          <w:szCs w:val="28"/>
          <w:lang w:val="uk-UA"/>
        </w:rPr>
        <w:t>Розробка засновницьких документів, державна реєстрація і організаційне оформлення туристського підприємства.</w:t>
      </w:r>
      <w:r>
        <w:rPr>
          <w:rFonts w:ascii="Times New Roman" w:hAnsi="Times New Roman"/>
          <w:sz w:val="28"/>
          <w:szCs w:val="28"/>
          <w:lang w:val="uk-UA"/>
        </w:rPr>
        <w:t xml:space="preserve"> </w:t>
      </w:r>
      <w:r w:rsidRPr="00875BE0">
        <w:rPr>
          <w:rFonts w:ascii="Times New Roman" w:hAnsi="Times New Roman"/>
          <w:sz w:val="28"/>
          <w:szCs w:val="28"/>
          <w:lang w:val="uk-UA"/>
        </w:rPr>
        <w:t>Ресурсне забезпечення діяльності туристичного підприємства.</w:t>
      </w:r>
      <w:r w:rsidRPr="00875BE0">
        <w:rPr>
          <w:lang w:val="uk-UA"/>
        </w:rPr>
        <w:t xml:space="preserve"> </w:t>
      </w:r>
      <w:r w:rsidRPr="00875BE0">
        <w:rPr>
          <w:rFonts w:ascii="Times New Roman" w:hAnsi="Times New Roman"/>
          <w:sz w:val="28"/>
          <w:szCs w:val="28"/>
          <w:lang w:val="uk-UA"/>
        </w:rPr>
        <w:t>Організація обслуговування клієнтів туристської фірми.</w:t>
      </w:r>
      <w:r>
        <w:rPr>
          <w:rFonts w:ascii="Times New Roman" w:hAnsi="Times New Roman"/>
          <w:sz w:val="28"/>
          <w:szCs w:val="28"/>
          <w:lang w:val="uk-UA"/>
        </w:rPr>
        <w:t xml:space="preserve"> </w:t>
      </w:r>
      <w:r w:rsidRPr="00875BE0">
        <w:rPr>
          <w:rFonts w:ascii="Times New Roman" w:hAnsi="Times New Roman"/>
          <w:sz w:val="28"/>
          <w:szCs w:val="28"/>
          <w:lang w:val="uk-UA"/>
        </w:rPr>
        <w:t>Правила організації і проведення заходів виставкової індустрії</w:t>
      </w:r>
      <w:r>
        <w:rPr>
          <w:rFonts w:ascii="Times New Roman" w:hAnsi="Times New Roman"/>
          <w:sz w:val="28"/>
          <w:szCs w:val="28"/>
          <w:lang w:val="uk-UA"/>
        </w:rPr>
        <w:t xml:space="preserve">. </w:t>
      </w:r>
      <w:r w:rsidRPr="00875BE0">
        <w:rPr>
          <w:rFonts w:ascii="Times New Roman" w:hAnsi="Times New Roman"/>
          <w:sz w:val="28"/>
          <w:szCs w:val="28"/>
          <w:lang w:val="uk-UA"/>
        </w:rPr>
        <w:t>Планування роботи туристського підприємства.</w:t>
      </w:r>
      <w:r>
        <w:rPr>
          <w:rFonts w:ascii="Times New Roman" w:hAnsi="Times New Roman"/>
          <w:sz w:val="28"/>
          <w:szCs w:val="28"/>
          <w:lang w:val="uk-UA"/>
        </w:rPr>
        <w:t xml:space="preserve"> </w:t>
      </w:r>
      <w:r w:rsidRPr="00875BE0">
        <w:rPr>
          <w:rFonts w:ascii="Times New Roman" w:hAnsi="Times New Roman"/>
          <w:sz w:val="28"/>
          <w:szCs w:val="28"/>
          <w:lang w:val="uk-UA"/>
        </w:rPr>
        <w:t>Маркетингова діяльність і реалізація збутової політики турист</w:t>
      </w:r>
      <w:r>
        <w:rPr>
          <w:rFonts w:ascii="Times New Roman" w:hAnsi="Times New Roman"/>
          <w:sz w:val="28"/>
          <w:szCs w:val="28"/>
          <w:lang w:val="uk-UA"/>
        </w:rPr>
        <w:t>ично</w:t>
      </w:r>
      <w:r w:rsidRPr="00875BE0">
        <w:rPr>
          <w:rFonts w:ascii="Times New Roman" w:hAnsi="Times New Roman"/>
          <w:sz w:val="28"/>
          <w:szCs w:val="28"/>
          <w:lang w:val="uk-UA"/>
        </w:rPr>
        <w:t>го підприємства.</w:t>
      </w:r>
    </w:p>
    <w:p w:rsidR="00875BE0" w:rsidRPr="00C73103" w:rsidRDefault="00875BE0" w:rsidP="00875BE0">
      <w:pPr>
        <w:tabs>
          <w:tab w:val="left" w:pos="6089"/>
        </w:tabs>
        <w:spacing w:after="0" w:line="240" w:lineRule="auto"/>
        <w:ind w:firstLine="567"/>
        <w:jc w:val="both"/>
        <w:rPr>
          <w:rFonts w:ascii="Times New Roman" w:hAnsi="Times New Roman"/>
          <w:sz w:val="28"/>
          <w:szCs w:val="28"/>
          <w:lang w:val="uk-UA"/>
        </w:rPr>
      </w:pPr>
    </w:p>
    <w:p w:rsidR="003A6B02" w:rsidRPr="00C73103" w:rsidRDefault="003A6B02" w:rsidP="003A6B02">
      <w:pPr>
        <w:tabs>
          <w:tab w:val="left" w:pos="6089"/>
        </w:tabs>
        <w:spacing w:after="0" w:line="240" w:lineRule="auto"/>
        <w:ind w:firstLine="567"/>
        <w:rPr>
          <w:rFonts w:ascii="Times New Roman" w:hAnsi="Times New Roman"/>
          <w:b/>
          <w:sz w:val="28"/>
          <w:szCs w:val="28"/>
          <w:lang w:val="uk-UA"/>
        </w:rPr>
      </w:pPr>
      <w:r w:rsidRPr="00C73103">
        <w:rPr>
          <w:rFonts w:ascii="Times New Roman" w:hAnsi="Times New Roman"/>
          <w:b/>
          <w:sz w:val="28"/>
          <w:szCs w:val="28"/>
          <w:lang w:val="uk-UA"/>
        </w:rPr>
        <w:t xml:space="preserve">Тема 3. </w:t>
      </w:r>
      <w:r w:rsidR="00875BE0" w:rsidRPr="00875BE0">
        <w:rPr>
          <w:rFonts w:ascii="Times New Roman" w:hAnsi="Times New Roman"/>
          <w:b/>
          <w:sz w:val="28"/>
          <w:szCs w:val="28"/>
          <w:lang w:val="uk-UA"/>
        </w:rPr>
        <w:t>Державне регулювання діяльності туристських підприємств</w:t>
      </w:r>
    </w:p>
    <w:p w:rsidR="003A6B02" w:rsidRDefault="001376EE" w:rsidP="001376EE">
      <w:pPr>
        <w:tabs>
          <w:tab w:val="left" w:pos="6089"/>
        </w:tabs>
        <w:spacing w:after="0" w:line="240" w:lineRule="auto"/>
        <w:ind w:firstLine="567"/>
        <w:jc w:val="both"/>
        <w:rPr>
          <w:rFonts w:ascii="Times New Roman" w:hAnsi="Times New Roman"/>
          <w:sz w:val="28"/>
          <w:szCs w:val="28"/>
          <w:lang w:val="uk-UA"/>
        </w:rPr>
      </w:pPr>
      <w:r w:rsidRPr="001376EE">
        <w:rPr>
          <w:rFonts w:ascii="Times New Roman" w:hAnsi="Times New Roman"/>
          <w:sz w:val="28"/>
          <w:szCs w:val="28"/>
          <w:lang w:val="uk-UA"/>
        </w:rPr>
        <w:t>Необхідність і цілі ліцензування. Порядок оформлення ліцензії</w:t>
      </w:r>
      <w:r>
        <w:rPr>
          <w:rFonts w:ascii="Times New Roman" w:hAnsi="Times New Roman"/>
          <w:sz w:val="28"/>
          <w:szCs w:val="28"/>
          <w:lang w:val="uk-UA"/>
        </w:rPr>
        <w:t xml:space="preserve">. </w:t>
      </w:r>
      <w:r w:rsidRPr="001376EE">
        <w:rPr>
          <w:rFonts w:ascii="Times New Roman" w:hAnsi="Times New Roman"/>
          <w:sz w:val="28"/>
          <w:szCs w:val="28"/>
          <w:lang w:val="uk-UA"/>
        </w:rPr>
        <w:t>Умови ліцензування</w:t>
      </w:r>
      <w:r>
        <w:rPr>
          <w:rFonts w:ascii="Times New Roman" w:hAnsi="Times New Roman"/>
          <w:sz w:val="28"/>
          <w:szCs w:val="28"/>
          <w:lang w:val="uk-UA"/>
        </w:rPr>
        <w:t xml:space="preserve">. </w:t>
      </w:r>
      <w:r w:rsidRPr="001376EE">
        <w:rPr>
          <w:rFonts w:ascii="Times New Roman" w:hAnsi="Times New Roman"/>
          <w:sz w:val="28"/>
          <w:szCs w:val="28"/>
          <w:lang w:val="uk-UA"/>
        </w:rPr>
        <w:t>Контроль за дотриманням ліцензійних умов.</w:t>
      </w:r>
      <w:r>
        <w:rPr>
          <w:rFonts w:ascii="Times New Roman" w:hAnsi="Times New Roman"/>
          <w:sz w:val="28"/>
          <w:szCs w:val="28"/>
          <w:lang w:val="uk-UA"/>
        </w:rPr>
        <w:t xml:space="preserve"> </w:t>
      </w:r>
      <w:r w:rsidRPr="001376EE">
        <w:rPr>
          <w:rFonts w:ascii="Times New Roman" w:hAnsi="Times New Roman"/>
          <w:sz w:val="28"/>
          <w:szCs w:val="28"/>
          <w:lang w:val="uk-UA"/>
        </w:rPr>
        <w:t>Сутність сертифікації туристичних послуг. Порядок і правила сертифікації послуг у сфері туризму.</w:t>
      </w:r>
      <w:r>
        <w:rPr>
          <w:rFonts w:ascii="Times New Roman" w:hAnsi="Times New Roman"/>
          <w:sz w:val="28"/>
          <w:szCs w:val="28"/>
          <w:lang w:val="uk-UA"/>
        </w:rPr>
        <w:t xml:space="preserve"> </w:t>
      </w:r>
      <w:r w:rsidRPr="001376EE">
        <w:rPr>
          <w:rFonts w:ascii="Times New Roman" w:hAnsi="Times New Roman"/>
          <w:sz w:val="28"/>
          <w:szCs w:val="28"/>
          <w:lang w:val="uk-UA"/>
        </w:rPr>
        <w:t>Поняття про стандартизацію і стандарти.</w:t>
      </w:r>
      <w:r>
        <w:rPr>
          <w:rFonts w:ascii="Times New Roman" w:hAnsi="Times New Roman"/>
          <w:sz w:val="28"/>
          <w:szCs w:val="28"/>
          <w:lang w:val="uk-UA"/>
        </w:rPr>
        <w:t xml:space="preserve"> </w:t>
      </w:r>
      <w:r w:rsidRPr="001376EE">
        <w:rPr>
          <w:rFonts w:ascii="Times New Roman" w:hAnsi="Times New Roman"/>
          <w:sz w:val="28"/>
          <w:szCs w:val="28"/>
          <w:lang w:val="uk-UA"/>
        </w:rPr>
        <w:t>Цілі й завдання стандартизації</w:t>
      </w:r>
      <w:r>
        <w:rPr>
          <w:rFonts w:ascii="Times New Roman" w:hAnsi="Times New Roman"/>
          <w:sz w:val="28"/>
          <w:szCs w:val="28"/>
          <w:lang w:val="uk-UA"/>
        </w:rPr>
        <w:t xml:space="preserve">. </w:t>
      </w:r>
      <w:r w:rsidRPr="001376EE">
        <w:rPr>
          <w:rFonts w:ascii="Times New Roman" w:hAnsi="Times New Roman"/>
          <w:sz w:val="28"/>
          <w:szCs w:val="28"/>
          <w:lang w:val="uk-UA"/>
        </w:rPr>
        <w:t>Стандарти, що діють в галузі туризму.</w:t>
      </w:r>
    </w:p>
    <w:p w:rsidR="001376EE" w:rsidRPr="00C73103" w:rsidRDefault="001376EE" w:rsidP="001376EE">
      <w:pPr>
        <w:tabs>
          <w:tab w:val="left" w:pos="6089"/>
        </w:tabs>
        <w:spacing w:after="0" w:line="240" w:lineRule="auto"/>
        <w:ind w:firstLine="567"/>
        <w:jc w:val="both"/>
        <w:rPr>
          <w:rFonts w:ascii="Times New Roman" w:hAnsi="Times New Roman"/>
          <w:b/>
          <w:sz w:val="28"/>
          <w:szCs w:val="28"/>
          <w:lang w:val="uk-UA"/>
        </w:rPr>
      </w:pPr>
    </w:p>
    <w:p w:rsidR="001376EE" w:rsidRDefault="003A6B02" w:rsidP="003A6B02">
      <w:pPr>
        <w:tabs>
          <w:tab w:val="left" w:pos="6089"/>
        </w:tabs>
        <w:spacing w:after="0" w:line="240" w:lineRule="auto"/>
        <w:ind w:firstLine="567"/>
        <w:jc w:val="both"/>
        <w:rPr>
          <w:rFonts w:ascii="Times New Roman" w:hAnsi="Times New Roman"/>
          <w:b/>
          <w:sz w:val="28"/>
          <w:szCs w:val="28"/>
          <w:lang w:val="uk-UA"/>
        </w:rPr>
      </w:pPr>
      <w:r w:rsidRPr="00C73103">
        <w:rPr>
          <w:rFonts w:ascii="Times New Roman" w:hAnsi="Times New Roman"/>
          <w:b/>
          <w:sz w:val="28"/>
          <w:szCs w:val="28"/>
          <w:lang w:val="uk-UA"/>
        </w:rPr>
        <w:t xml:space="preserve">Тема 4. </w:t>
      </w:r>
      <w:r w:rsidR="001376EE" w:rsidRPr="001376EE">
        <w:rPr>
          <w:rFonts w:ascii="Times New Roman" w:hAnsi="Times New Roman"/>
          <w:b/>
          <w:sz w:val="28"/>
          <w:szCs w:val="28"/>
          <w:lang w:val="uk-UA"/>
        </w:rPr>
        <w:t>Туристський продукт.  Особливості  функціонування  турист</w:t>
      </w:r>
      <w:r w:rsidR="001376EE">
        <w:rPr>
          <w:rFonts w:ascii="Times New Roman" w:hAnsi="Times New Roman"/>
          <w:b/>
          <w:sz w:val="28"/>
          <w:szCs w:val="28"/>
          <w:lang w:val="uk-UA"/>
        </w:rPr>
        <w:t>ичн</w:t>
      </w:r>
      <w:r w:rsidR="001376EE" w:rsidRPr="001376EE">
        <w:rPr>
          <w:rFonts w:ascii="Times New Roman" w:hAnsi="Times New Roman"/>
          <w:b/>
          <w:sz w:val="28"/>
          <w:szCs w:val="28"/>
          <w:lang w:val="uk-UA"/>
        </w:rPr>
        <w:t>их підприємств</w:t>
      </w:r>
    </w:p>
    <w:p w:rsidR="00A8145C" w:rsidRPr="00A8145C" w:rsidRDefault="001376EE" w:rsidP="00F510CD">
      <w:pPr>
        <w:tabs>
          <w:tab w:val="left" w:pos="6089"/>
          <w:tab w:val="right" w:pos="9355"/>
        </w:tabs>
        <w:spacing w:after="0" w:line="240" w:lineRule="auto"/>
        <w:ind w:firstLine="567"/>
        <w:jc w:val="both"/>
        <w:rPr>
          <w:rFonts w:ascii="Times New Roman" w:hAnsi="Times New Roman"/>
          <w:sz w:val="28"/>
          <w:szCs w:val="28"/>
          <w:lang w:val="uk-UA"/>
        </w:rPr>
      </w:pPr>
      <w:r w:rsidRPr="001376EE">
        <w:rPr>
          <w:rFonts w:ascii="Times New Roman" w:hAnsi="Times New Roman"/>
          <w:sz w:val="28"/>
          <w:szCs w:val="28"/>
          <w:lang w:val="uk-UA"/>
        </w:rPr>
        <w:t>Визначення та властивості турпродукту.</w:t>
      </w:r>
      <w:r>
        <w:rPr>
          <w:rFonts w:ascii="Times New Roman" w:hAnsi="Times New Roman"/>
          <w:sz w:val="28"/>
          <w:szCs w:val="28"/>
          <w:lang w:val="uk-UA"/>
        </w:rPr>
        <w:t xml:space="preserve"> </w:t>
      </w:r>
      <w:r w:rsidRPr="001376EE">
        <w:rPr>
          <w:rFonts w:ascii="Times New Roman" w:hAnsi="Times New Roman"/>
          <w:sz w:val="28"/>
          <w:szCs w:val="28"/>
          <w:lang w:val="uk-UA"/>
        </w:rPr>
        <w:t>Єдині вимоги до турпродукту. Проектування  турпродукту. Формування  турпродукту. Просування  і реалізація турпродукту.</w:t>
      </w:r>
      <w:r w:rsidR="00A8145C" w:rsidRPr="00A8145C">
        <w:rPr>
          <w:lang w:val="uk-UA"/>
        </w:rPr>
        <w:t xml:space="preserve"> </w:t>
      </w:r>
      <w:r w:rsidR="00A8145C" w:rsidRPr="00A8145C">
        <w:rPr>
          <w:rFonts w:ascii="Times New Roman" w:hAnsi="Times New Roman"/>
          <w:sz w:val="28"/>
          <w:szCs w:val="28"/>
          <w:lang w:val="uk-UA"/>
        </w:rPr>
        <w:t>Вибір пунктів маршруту, ієрархізація зазначених пунктів, вибір початкового та кінцевого пунктів.</w:t>
      </w:r>
      <w:r w:rsidR="00A8145C">
        <w:rPr>
          <w:rFonts w:ascii="Times New Roman" w:hAnsi="Times New Roman"/>
          <w:sz w:val="28"/>
          <w:szCs w:val="28"/>
          <w:lang w:val="uk-UA"/>
        </w:rPr>
        <w:t xml:space="preserve"> </w:t>
      </w:r>
      <w:r w:rsidR="00A8145C" w:rsidRPr="00A8145C">
        <w:rPr>
          <w:rFonts w:ascii="Times New Roman" w:hAnsi="Times New Roman"/>
          <w:sz w:val="28"/>
          <w:szCs w:val="28"/>
          <w:lang w:val="uk-UA"/>
        </w:rPr>
        <w:t>Розробка схеми маршруту.</w:t>
      </w:r>
      <w:r w:rsidR="00A8145C">
        <w:rPr>
          <w:rFonts w:ascii="Times New Roman" w:hAnsi="Times New Roman"/>
          <w:sz w:val="28"/>
          <w:szCs w:val="28"/>
          <w:lang w:val="uk-UA"/>
        </w:rPr>
        <w:t xml:space="preserve"> </w:t>
      </w:r>
      <w:r w:rsidR="00A8145C" w:rsidRPr="00A8145C">
        <w:rPr>
          <w:rFonts w:ascii="Times New Roman" w:hAnsi="Times New Roman"/>
          <w:sz w:val="28"/>
          <w:szCs w:val="28"/>
          <w:lang w:val="uk-UA"/>
        </w:rPr>
        <w:t>. Оптимізація маршруту.</w:t>
      </w:r>
      <w:r w:rsidR="00A8145C">
        <w:rPr>
          <w:rFonts w:ascii="Times New Roman" w:hAnsi="Times New Roman"/>
          <w:sz w:val="28"/>
          <w:szCs w:val="28"/>
          <w:lang w:val="uk-UA"/>
        </w:rPr>
        <w:t xml:space="preserve"> </w:t>
      </w:r>
      <w:r w:rsidR="00A8145C" w:rsidRPr="00A8145C">
        <w:rPr>
          <w:rFonts w:ascii="Times New Roman" w:hAnsi="Times New Roman"/>
          <w:sz w:val="28"/>
          <w:szCs w:val="28"/>
          <w:lang w:val="uk-UA"/>
        </w:rPr>
        <w:t>Програмне забезпечення туру.</w:t>
      </w:r>
      <w:r w:rsidR="00A8145C">
        <w:rPr>
          <w:rFonts w:ascii="Times New Roman" w:hAnsi="Times New Roman"/>
          <w:sz w:val="28"/>
          <w:szCs w:val="28"/>
          <w:lang w:val="uk-UA"/>
        </w:rPr>
        <w:t xml:space="preserve"> </w:t>
      </w:r>
      <w:r w:rsidR="00A8145C" w:rsidRPr="00A8145C">
        <w:rPr>
          <w:rFonts w:ascii="Times New Roman" w:hAnsi="Times New Roman"/>
          <w:sz w:val="28"/>
          <w:szCs w:val="28"/>
          <w:lang w:val="uk-UA"/>
        </w:rPr>
        <w:t>Організаційно-технічні заходи по забезпеченню туру.</w:t>
      </w:r>
      <w:r w:rsidR="00A8145C">
        <w:rPr>
          <w:rFonts w:ascii="Times New Roman" w:hAnsi="Times New Roman"/>
          <w:sz w:val="28"/>
          <w:szCs w:val="28"/>
          <w:lang w:val="uk-UA"/>
        </w:rPr>
        <w:t xml:space="preserve"> </w:t>
      </w:r>
      <w:r w:rsidR="00A8145C" w:rsidRPr="00A8145C">
        <w:rPr>
          <w:rFonts w:ascii="Times New Roman" w:hAnsi="Times New Roman"/>
          <w:sz w:val="28"/>
          <w:szCs w:val="28"/>
          <w:lang w:val="uk-UA"/>
        </w:rPr>
        <w:t>Розрахунок вартості туру.</w:t>
      </w:r>
      <w:r>
        <w:rPr>
          <w:rFonts w:ascii="Times New Roman" w:hAnsi="Times New Roman"/>
          <w:sz w:val="28"/>
          <w:szCs w:val="28"/>
          <w:lang w:val="uk-UA"/>
        </w:rPr>
        <w:t xml:space="preserve"> </w:t>
      </w:r>
      <w:r w:rsidR="00A8145C" w:rsidRPr="00A8145C">
        <w:rPr>
          <w:rFonts w:ascii="Times New Roman" w:hAnsi="Times New Roman"/>
          <w:sz w:val="28"/>
          <w:szCs w:val="28"/>
          <w:lang w:val="uk-UA"/>
        </w:rPr>
        <w:t>Туристський попит і туристська пропозиція, їх особливості</w:t>
      </w:r>
      <w:r w:rsidR="00A8145C">
        <w:rPr>
          <w:rFonts w:ascii="Times New Roman" w:hAnsi="Times New Roman"/>
          <w:sz w:val="28"/>
          <w:szCs w:val="28"/>
          <w:lang w:val="uk-UA"/>
        </w:rPr>
        <w:t xml:space="preserve">. </w:t>
      </w:r>
      <w:r w:rsidR="00A8145C" w:rsidRPr="00A8145C">
        <w:rPr>
          <w:rFonts w:ascii="Times New Roman" w:hAnsi="Times New Roman"/>
          <w:sz w:val="28"/>
          <w:szCs w:val="28"/>
          <w:lang w:val="uk-UA"/>
        </w:rPr>
        <w:t>Сутність, особливості та  перспективи розвитку туристичного ринку.</w:t>
      </w:r>
      <w:r w:rsidR="00A8145C">
        <w:rPr>
          <w:rFonts w:ascii="Times New Roman" w:hAnsi="Times New Roman"/>
          <w:sz w:val="28"/>
          <w:szCs w:val="28"/>
          <w:lang w:val="uk-UA"/>
        </w:rPr>
        <w:t xml:space="preserve"> </w:t>
      </w:r>
      <w:r w:rsidR="00A8145C" w:rsidRPr="00A8145C">
        <w:rPr>
          <w:rFonts w:ascii="Times New Roman" w:hAnsi="Times New Roman"/>
          <w:sz w:val="28"/>
          <w:szCs w:val="28"/>
          <w:lang w:val="uk-UA"/>
        </w:rPr>
        <w:t>Вимоги до складання та оформлення туристичного ваучера</w:t>
      </w:r>
      <w:r w:rsidR="00A8145C">
        <w:rPr>
          <w:rFonts w:ascii="Times New Roman" w:hAnsi="Times New Roman"/>
          <w:sz w:val="28"/>
          <w:szCs w:val="28"/>
          <w:lang w:val="uk-UA"/>
        </w:rPr>
        <w:t>.</w:t>
      </w:r>
      <w:r w:rsidR="00A8145C" w:rsidRPr="00A8145C">
        <w:rPr>
          <w:rFonts w:ascii="Times New Roman" w:hAnsi="Times New Roman"/>
          <w:sz w:val="28"/>
          <w:szCs w:val="28"/>
          <w:lang w:val="uk-UA"/>
        </w:rPr>
        <w:t xml:space="preserve"> Особливості туристичної путівки</w:t>
      </w:r>
      <w:r w:rsidR="00A8145C">
        <w:rPr>
          <w:rFonts w:ascii="Times New Roman" w:hAnsi="Times New Roman"/>
          <w:sz w:val="28"/>
          <w:szCs w:val="28"/>
          <w:lang w:val="uk-UA"/>
        </w:rPr>
        <w:t>.</w:t>
      </w:r>
      <w:r w:rsidR="00A8145C" w:rsidRPr="00A8145C">
        <w:rPr>
          <w:rFonts w:ascii="Times New Roman" w:hAnsi="Times New Roman"/>
          <w:sz w:val="28"/>
          <w:szCs w:val="28"/>
          <w:lang w:val="uk-UA"/>
        </w:rPr>
        <w:t xml:space="preserve"> Вимоги до офісу й персоналу туристського підприємства.</w:t>
      </w:r>
      <w:r w:rsidR="000B6902" w:rsidRPr="000B6902">
        <w:t xml:space="preserve"> </w:t>
      </w:r>
      <w:r w:rsidR="000B6902" w:rsidRPr="000B6902">
        <w:rPr>
          <w:rFonts w:ascii="Times New Roman" w:hAnsi="Times New Roman"/>
          <w:sz w:val="28"/>
          <w:szCs w:val="28"/>
          <w:lang w:val="uk-UA"/>
        </w:rPr>
        <w:t xml:space="preserve">Загальна </w:t>
      </w:r>
      <w:r w:rsidR="000B6902" w:rsidRPr="000B6902">
        <w:rPr>
          <w:rFonts w:ascii="Times New Roman" w:hAnsi="Times New Roman"/>
          <w:sz w:val="28"/>
          <w:szCs w:val="28"/>
          <w:lang w:val="uk-UA"/>
        </w:rPr>
        <w:lastRenderedPageBreak/>
        <w:t>характеристика договорів. Договірні відносини між туристськими підприємствами.</w:t>
      </w:r>
      <w:r w:rsidR="000B6902">
        <w:rPr>
          <w:rFonts w:ascii="Times New Roman" w:hAnsi="Times New Roman"/>
          <w:sz w:val="28"/>
          <w:szCs w:val="28"/>
          <w:lang w:val="uk-UA"/>
        </w:rPr>
        <w:t xml:space="preserve"> </w:t>
      </w:r>
      <w:r w:rsidR="000B6902" w:rsidRPr="000B6902">
        <w:rPr>
          <w:rFonts w:ascii="Times New Roman" w:hAnsi="Times New Roman"/>
          <w:sz w:val="28"/>
          <w:szCs w:val="28"/>
          <w:lang w:val="uk-UA"/>
        </w:rPr>
        <w:t>Організація співпраці з готелями, санаторно-курортними комплексами та іншими засобами розміщення туристів.</w:t>
      </w:r>
      <w:r w:rsidR="000B6902">
        <w:rPr>
          <w:rFonts w:ascii="Times New Roman" w:hAnsi="Times New Roman"/>
          <w:sz w:val="28"/>
          <w:szCs w:val="28"/>
          <w:lang w:val="uk-UA"/>
        </w:rPr>
        <w:t xml:space="preserve"> </w:t>
      </w:r>
      <w:r w:rsidR="000B6902" w:rsidRPr="000B6902">
        <w:rPr>
          <w:rFonts w:ascii="Times New Roman" w:hAnsi="Times New Roman"/>
          <w:sz w:val="28"/>
          <w:szCs w:val="28"/>
          <w:lang w:val="uk-UA"/>
        </w:rPr>
        <w:t xml:space="preserve">Особливості організації співпраці з транспортними компаніями. </w:t>
      </w:r>
      <w:r w:rsidR="00A8145C" w:rsidRPr="00A8145C">
        <w:rPr>
          <w:rFonts w:ascii="Times New Roman" w:hAnsi="Times New Roman"/>
          <w:sz w:val="28"/>
          <w:szCs w:val="28"/>
          <w:lang w:val="uk-UA"/>
        </w:rPr>
        <w:t xml:space="preserve">                                       </w:t>
      </w:r>
    </w:p>
    <w:p w:rsidR="001376EE" w:rsidRPr="00C73103" w:rsidRDefault="001376EE" w:rsidP="001376EE">
      <w:pPr>
        <w:tabs>
          <w:tab w:val="left" w:pos="6089"/>
          <w:tab w:val="right" w:pos="9355"/>
        </w:tabs>
        <w:spacing w:after="0" w:line="240" w:lineRule="auto"/>
        <w:ind w:firstLine="567"/>
        <w:jc w:val="both"/>
        <w:rPr>
          <w:rFonts w:ascii="Times New Roman" w:hAnsi="Times New Roman"/>
          <w:sz w:val="28"/>
          <w:szCs w:val="28"/>
          <w:lang w:val="uk-UA"/>
        </w:rPr>
      </w:pPr>
    </w:p>
    <w:p w:rsidR="009B31D9" w:rsidRPr="00C73103" w:rsidRDefault="009B31D9" w:rsidP="00EE233E">
      <w:pPr>
        <w:pStyle w:val="a3"/>
        <w:widowControl w:val="0"/>
        <w:spacing w:after="0"/>
        <w:jc w:val="center"/>
        <w:rPr>
          <w:rFonts w:ascii="Times New Roman" w:hAnsi="Times New Roman" w:cs="Times New Roman"/>
          <w:b/>
          <w:bCs/>
          <w:sz w:val="28"/>
          <w:szCs w:val="28"/>
        </w:rPr>
      </w:pPr>
      <w:r w:rsidRPr="00C73103">
        <w:rPr>
          <w:rFonts w:ascii="Times New Roman" w:hAnsi="Times New Roman" w:cs="Times New Roman"/>
          <w:b/>
          <w:bCs/>
          <w:sz w:val="28"/>
          <w:szCs w:val="28"/>
        </w:rPr>
        <w:t>ПЕРЕЛІК ТЕМ, ПИТАНЬ З ДИСЦИПЛІНИ</w:t>
      </w:r>
    </w:p>
    <w:p w:rsidR="009B31D9" w:rsidRDefault="00D37A8F" w:rsidP="00EE233E">
      <w:pPr>
        <w:pStyle w:val="a3"/>
        <w:widowControl w:val="0"/>
        <w:spacing w:after="0"/>
        <w:jc w:val="center"/>
        <w:rPr>
          <w:rFonts w:ascii="Times New Roman" w:hAnsi="Times New Roman" w:cs="Times New Roman"/>
          <w:b/>
          <w:bCs/>
          <w:sz w:val="28"/>
          <w:szCs w:val="28"/>
        </w:rPr>
      </w:pPr>
      <w:r w:rsidRPr="00C73103">
        <w:rPr>
          <w:rFonts w:ascii="Times New Roman" w:hAnsi="Times New Roman" w:cs="Times New Roman"/>
          <w:b/>
          <w:bCs/>
          <w:sz w:val="28"/>
          <w:szCs w:val="28"/>
        </w:rPr>
        <w:t>"</w:t>
      </w:r>
      <w:r w:rsidR="00540CDF" w:rsidRPr="00C73103">
        <w:rPr>
          <w:rFonts w:ascii="Times New Roman" w:eastAsia="Times New Roman" w:hAnsi="Times New Roman" w:cs="Times New Roman"/>
          <w:b/>
          <w:sz w:val="28"/>
          <w:szCs w:val="28"/>
          <w:lang w:eastAsia="ru-RU"/>
        </w:rPr>
        <w:t xml:space="preserve">ГЕОГРАФІЯ ТУРИЗМУ </w:t>
      </w:r>
      <w:r w:rsidRPr="00C73103">
        <w:rPr>
          <w:rFonts w:ascii="Times New Roman" w:hAnsi="Times New Roman" w:cs="Times New Roman"/>
          <w:b/>
          <w:bCs/>
          <w:sz w:val="28"/>
          <w:szCs w:val="28"/>
        </w:rPr>
        <w:t>"</w:t>
      </w:r>
    </w:p>
    <w:p w:rsidR="00844D15" w:rsidRPr="00C73103" w:rsidRDefault="00844D15" w:rsidP="00EE233E">
      <w:pPr>
        <w:pStyle w:val="a3"/>
        <w:widowControl w:val="0"/>
        <w:spacing w:after="0"/>
        <w:jc w:val="center"/>
        <w:rPr>
          <w:rFonts w:ascii="Times New Roman" w:hAnsi="Times New Roman" w:cs="Times New Roman"/>
          <w:b/>
          <w:sz w:val="28"/>
          <w:szCs w:val="28"/>
        </w:rPr>
      </w:pPr>
    </w:p>
    <w:p w:rsidR="00F510CD" w:rsidRDefault="003A6B02" w:rsidP="00F510CD">
      <w:pPr>
        <w:spacing w:after="0" w:line="240" w:lineRule="auto"/>
        <w:ind w:firstLine="567"/>
        <w:jc w:val="both"/>
        <w:rPr>
          <w:rFonts w:ascii="Times New Roman" w:hAnsi="Times New Roman"/>
          <w:b/>
          <w:iCs/>
          <w:sz w:val="28"/>
          <w:szCs w:val="28"/>
          <w:lang w:val="uk-UA"/>
        </w:rPr>
      </w:pPr>
      <w:r w:rsidRPr="00C73103">
        <w:rPr>
          <w:rFonts w:ascii="Times New Roman" w:hAnsi="Times New Roman"/>
          <w:b/>
          <w:sz w:val="28"/>
          <w:szCs w:val="28"/>
          <w:lang w:val="uk-UA"/>
        </w:rPr>
        <w:t xml:space="preserve">Тема 1. </w:t>
      </w:r>
      <w:r w:rsidR="00A16B98" w:rsidRPr="00A16B98">
        <w:rPr>
          <w:rFonts w:ascii="Times New Roman" w:hAnsi="Times New Roman"/>
          <w:b/>
          <w:iCs/>
          <w:sz w:val="28"/>
          <w:szCs w:val="28"/>
          <w:lang w:val="uk-UA"/>
        </w:rPr>
        <w:t xml:space="preserve">Туризм, як суспільне явище і галузь світового господарства </w:t>
      </w:r>
    </w:p>
    <w:p w:rsidR="003A6B02" w:rsidRDefault="00A16B98" w:rsidP="00F510CD">
      <w:pPr>
        <w:spacing w:after="0" w:line="240" w:lineRule="auto"/>
        <w:ind w:firstLine="567"/>
        <w:jc w:val="both"/>
        <w:rPr>
          <w:rFonts w:ascii="Times New Roman" w:hAnsi="Times New Roman"/>
          <w:sz w:val="28"/>
          <w:szCs w:val="28"/>
          <w:lang w:val="uk-UA"/>
        </w:rPr>
      </w:pPr>
      <w:r w:rsidRPr="00A16B98">
        <w:rPr>
          <w:rFonts w:ascii="Times New Roman" w:hAnsi="Times New Roman"/>
          <w:sz w:val="28"/>
          <w:szCs w:val="28"/>
          <w:lang w:val="uk-UA"/>
        </w:rPr>
        <w:t>Туризм як суспільне явище.</w:t>
      </w:r>
      <w:r>
        <w:rPr>
          <w:rFonts w:ascii="Times New Roman" w:hAnsi="Times New Roman"/>
          <w:sz w:val="28"/>
          <w:szCs w:val="28"/>
          <w:lang w:val="uk-UA"/>
        </w:rPr>
        <w:t xml:space="preserve"> </w:t>
      </w:r>
      <w:r w:rsidRPr="00A16B98">
        <w:rPr>
          <w:rFonts w:ascii="Times New Roman" w:hAnsi="Times New Roman"/>
          <w:sz w:val="28"/>
          <w:szCs w:val="28"/>
          <w:lang w:val="uk-UA"/>
        </w:rPr>
        <w:t>Туризм як галузь господарства.</w:t>
      </w:r>
      <w:r>
        <w:rPr>
          <w:rFonts w:ascii="Times New Roman" w:hAnsi="Times New Roman"/>
          <w:sz w:val="28"/>
          <w:szCs w:val="28"/>
          <w:lang w:val="uk-UA"/>
        </w:rPr>
        <w:t xml:space="preserve"> </w:t>
      </w:r>
      <w:r w:rsidRPr="00A16B98">
        <w:rPr>
          <w:rFonts w:ascii="Times New Roman" w:hAnsi="Times New Roman"/>
          <w:sz w:val="28"/>
          <w:szCs w:val="28"/>
          <w:lang w:val="uk-UA"/>
        </w:rPr>
        <w:t>Вплив туризму на розвиток економіки.</w:t>
      </w:r>
      <w:r>
        <w:rPr>
          <w:rFonts w:ascii="Times New Roman" w:hAnsi="Times New Roman"/>
          <w:sz w:val="28"/>
          <w:szCs w:val="28"/>
          <w:lang w:val="uk-UA"/>
        </w:rPr>
        <w:t xml:space="preserve"> </w:t>
      </w:r>
      <w:r w:rsidRPr="00A16B98">
        <w:rPr>
          <w:rFonts w:ascii="Times New Roman" w:hAnsi="Times New Roman"/>
          <w:sz w:val="28"/>
          <w:szCs w:val="28"/>
          <w:lang w:val="uk-UA"/>
        </w:rPr>
        <w:t>Функції туризму.</w:t>
      </w:r>
    </w:p>
    <w:p w:rsidR="00A16B98" w:rsidRPr="00C73103" w:rsidRDefault="00A16B98" w:rsidP="00A16B98">
      <w:pPr>
        <w:spacing w:after="0" w:line="240" w:lineRule="auto"/>
        <w:ind w:firstLine="567"/>
        <w:jc w:val="both"/>
        <w:rPr>
          <w:rFonts w:ascii="Times New Roman" w:hAnsi="Times New Roman"/>
          <w:b/>
          <w:sz w:val="28"/>
          <w:szCs w:val="28"/>
          <w:lang w:val="uk-UA"/>
        </w:rPr>
      </w:pPr>
    </w:p>
    <w:p w:rsidR="003A6B02" w:rsidRPr="00C73103" w:rsidRDefault="003A6B02" w:rsidP="003A6B02">
      <w:pPr>
        <w:spacing w:after="0" w:line="240" w:lineRule="auto"/>
        <w:ind w:firstLine="567"/>
        <w:jc w:val="both"/>
        <w:rPr>
          <w:rFonts w:ascii="Times New Roman" w:hAnsi="Times New Roman"/>
          <w:b/>
          <w:iCs/>
          <w:sz w:val="28"/>
          <w:szCs w:val="28"/>
          <w:lang w:val="uk-UA"/>
        </w:rPr>
      </w:pPr>
      <w:r w:rsidRPr="00C73103">
        <w:rPr>
          <w:rFonts w:ascii="Times New Roman" w:hAnsi="Times New Roman"/>
          <w:b/>
          <w:sz w:val="28"/>
          <w:szCs w:val="28"/>
          <w:lang w:val="uk-UA"/>
        </w:rPr>
        <w:t xml:space="preserve">Тема 2. </w:t>
      </w:r>
      <w:r w:rsidR="00A16B98" w:rsidRPr="00A16B98">
        <w:rPr>
          <w:rFonts w:ascii="Times New Roman" w:hAnsi="Times New Roman"/>
          <w:b/>
          <w:iCs/>
          <w:sz w:val="28"/>
          <w:szCs w:val="28"/>
          <w:lang w:val="uk-UA"/>
        </w:rPr>
        <w:t>Туристичні ресурси</w:t>
      </w:r>
    </w:p>
    <w:p w:rsidR="003A6B02" w:rsidRDefault="00A16B98" w:rsidP="00A16B98">
      <w:pPr>
        <w:spacing w:after="0" w:line="240" w:lineRule="auto"/>
        <w:ind w:firstLine="567"/>
        <w:jc w:val="both"/>
        <w:rPr>
          <w:rFonts w:ascii="Times New Roman" w:hAnsi="Times New Roman"/>
          <w:color w:val="000000"/>
          <w:spacing w:val="9"/>
          <w:sz w:val="28"/>
          <w:szCs w:val="28"/>
          <w:lang w:val="uk-UA"/>
        </w:rPr>
      </w:pPr>
      <w:r w:rsidRPr="00A16B98">
        <w:rPr>
          <w:rFonts w:ascii="Times New Roman" w:hAnsi="Times New Roman"/>
          <w:color w:val="000000"/>
          <w:spacing w:val="9"/>
          <w:sz w:val="28"/>
          <w:szCs w:val="28"/>
          <w:lang w:val="uk-UA"/>
        </w:rPr>
        <w:t>Основні підходи до визначення туристичних ресурсів.</w:t>
      </w:r>
      <w:r>
        <w:rPr>
          <w:rFonts w:ascii="Times New Roman" w:hAnsi="Times New Roman"/>
          <w:color w:val="000000"/>
          <w:spacing w:val="9"/>
          <w:sz w:val="28"/>
          <w:szCs w:val="28"/>
          <w:lang w:val="uk-UA"/>
        </w:rPr>
        <w:t xml:space="preserve"> </w:t>
      </w:r>
      <w:r w:rsidRPr="00A16B98">
        <w:rPr>
          <w:rFonts w:ascii="Times New Roman" w:hAnsi="Times New Roman"/>
          <w:color w:val="000000"/>
          <w:spacing w:val="9"/>
          <w:sz w:val="28"/>
          <w:szCs w:val="28"/>
          <w:lang w:val="uk-UA"/>
        </w:rPr>
        <w:t>Властивості та характеристики туристичних ресурсів.</w:t>
      </w:r>
      <w:r>
        <w:rPr>
          <w:rFonts w:ascii="Times New Roman" w:hAnsi="Times New Roman"/>
          <w:color w:val="000000"/>
          <w:spacing w:val="9"/>
          <w:sz w:val="28"/>
          <w:szCs w:val="28"/>
          <w:lang w:val="uk-UA"/>
        </w:rPr>
        <w:t xml:space="preserve"> </w:t>
      </w:r>
      <w:r w:rsidRPr="00A16B98">
        <w:rPr>
          <w:rFonts w:ascii="Times New Roman" w:hAnsi="Times New Roman"/>
          <w:color w:val="000000"/>
          <w:spacing w:val="9"/>
          <w:sz w:val="28"/>
          <w:szCs w:val="28"/>
          <w:lang w:val="uk-UA"/>
        </w:rPr>
        <w:t>Взаємозв'язок понять "туристичні ресурси" та "рекреаційні ресурси".</w:t>
      </w:r>
      <w:r>
        <w:rPr>
          <w:rFonts w:ascii="Times New Roman" w:hAnsi="Times New Roman"/>
          <w:color w:val="000000"/>
          <w:spacing w:val="9"/>
          <w:sz w:val="28"/>
          <w:szCs w:val="28"/>
          <w:lang w:val="uk-UA"/>
        </w:rPr>
        <w:t xml:space="preserve"> </w:t>
      </w:r>
      <w:r w:rsidRPr="00A16B98">
        <w:rPr>
          <w:rFonts w:ascii="Times New Roman" w:hAnsi="Times New Roman"/>
          <w:color w:val="000000"/>
          <w:spacing w:val="9"/>
          <w:sz w:val="28"/>
          <w:szCs w:val="28"/>
          <w:lang w:val="uk-UA"/>
        </w:rPr>
        <w:t>Інфраструктура туризму.</w:t>
      </w:r>
      <w:r>
        <w:rPr>
          <w:rFonts w:ascii="Times New Roman" w:hAnsi="Times New Roman"/>
          <w:color w:val="000000"/>
          <w:spacing w:val="9"/>
          <w:sz w:val="28"/>
          <w:szCs w:val="28"/>
          <w:lang w:val="uk-UA"/>
        </w:rPr>
        <w:t xml:space="preserve"> </w:t>
      </w:r>
      <w:r w:rsidRPr="00A16B98">
        <w:rPr>
          <w:rFonts w:ascii="Times New Roman" w:hAnsi="Times New Roman"/>
          <w:color w:val="000000"/>
          <w:spacing w:val="9"/>
          <w:sz w:val="28"/>
          <w:szCs w:val="28"/>
          <w:lang w:val="uk-UA"/>
        </w:rPr>
        <w:t>Сутність туристичних ресурсів.</w:t>
      </w:r>
      <w:r>
        <w:rPr>
          <w:rFonts w:ascii="Times New Roman" w:hAnsi="Times New Roman"/>
          <w:color w:val="000000"/>
          <w:spacing w:val="9"/>
          <w:sz w:val="28"/>
          <w:szCs w:val="28"/>
          <w:lang w:val="uk-UA"/>
        </w:rPr>
        <w:t xml:space="preserve"> </w:t>
      </w:r>
      <w:r w:rsidRPr="00A16B98">
        <w:rPr>
          <w:rFonts w:ascii="Times New Roman" w:hAnsi="Times New Roman"/>
          <w:color w:val="000000"/>
          <w:spacing w:val="9"/>
          <w:sz w:val="28"/>
          <w:szCs w:val="28"/>
          <w:lang w:val="uk-UA"/>
        </w:rPr>
        <w:t>Класифікація туристичних ресурсів.</w:t>
      </w:r>
      <w:r>
        <w:rPr>
          <w:rFonts w:ascii="Times New Roman" w:hAnsi="Times New Roman"/>
          <w:color w:val="000000"/>
          <w:spacing w:val="9"/>
          <w:sz w:val="28"/>
          <w:szCs w:val="28"/>
          <w:lang w:val="uk-UA"/>
        </w:rPr>
        <w:t xml:space="preserve"> </w:t>
      </w:r>
      <w:r w:rsidRPr="00A16B98">
        <w:rPr>
          <w:rFonts w:ascii="Times New Roman" w:hAnsi="Times New Roman"/>
          <w:color w:val="000000"/>
          <w:spacing w:val="9"/>
          <w:sz w:val="28"/>
          <w:szCs w:val="28"/>
          <w:lang w:val="uk-UA"/>
        </w:rPr>
        <w:t>Людські ресурси</w:t>
      </w:r>
      <w:r>
        <w:rPr>
          <w:rFonts w:ascii="Times New Roman" w:hAnsi="Times New Roman"/>
          <w:color w:val="000000"/>
          <w:spacing w:val="9"/>
          <w:sz w:val="28"/>
          <w:szCs w:val="28"/>
          <w:lang w:val="uk-UA"/>
        </w:rPr>
        <w:t xml:space="preserve">. </w:t>
      </w:r>
      <w:r w:rsidRPr="00A16B98">
        <w:rPr>
          <w:rFonts w:ascii="Times New Roman" w:hAnsi="Times New Roman"/>
          <w:color w:val="000000"/>
          <w:spacing w:val="9"/>
          <w:sz w:val="28"/>
          <w:szCs w:val="28"/>
          <w:lang w:val="uk-UA"/>
        </w:rPr>
        <w:t>Інформаційні та інформаційно-віртуальні туристичні ресурси.</w:t>
      </w:r>
    </w:p>
    <w:p w:rsidR="00A16B98" w:rsidRPr="00C73103" w:rsidRDefault="00A16B98" w:rsidP="00A16B98">
      <w:pPr>
        <w:spacing w:after="0" w:line="240" w:lineRule="auto"/>
        <w:ind w:firstLine="567"/>
        <w:jc w:val="both"/>
        <w:rPr>
          <w:rFonts w:ascii="Times New Roman" w:hAnsi="Times New Roman"/>
          <w:b/>
          <w:sz w:val="28"/>
          <w:szCs w:val="28"/>
          <w:lang w:val="uk-UA"/>
        </w:rPr>
      </w:pPr>
    </w:p>
    <w:p w:rsidR="00F5682A" w:rsidRDefault="003A6B02" w:rsidP="00F5682A">
      <w:pPr>
        <w:spacing w:after="0" w:line="240" w:lineRule="auto"/>
        <w:ind w:firstLine="567"/>
        <w:jc w:val="both"/>
        <w:rPr>
          <w:rFonts w:ascii="Times New Roman" w:hAnsi="Times New Roman"/>
          <w:b/>
          <w:sz w:val="28"/>
          <w:szCs w:val="28"/>
          <w:lang w:val="uk-UA"/>
        </w:rPr>
      </w:pPr>
      <w:r w:rsidRPr="00C73103">
        <w:rPr>
          <w:rFonts w:ascii="Times New Roman" w:hAnsi="Times New Roman"/>
          <w:b/>
          <w:sz w:val="28"/>
          <w:szCs w:val="28"/>
          <w:lang w:val="uk-UA"/>
        </w:rPr>
        <w:t xml:space="preserve">Тема 3. </w:t>
      </w:r>
      <w:r w:rsidR="00F5682A" w:rsidRPr="00F5682A">
        <w:rPr>
          <w:rFonts w:ascii="Times New Roman" w:hAnsi="Times New Roman"/>
          <w:b/>
          <w:sz w:val="28"/>
          <w:szCs w:val="28"/>
          <w:lang w:val="uk-UA"/>
        </w:rPr>
        <w:t xml:space="preserve">Туристично-рекреаційне районування </w:t>
      </w:r>
    </w:p>
    <w:p w:rsidR="003A6B02" w:rsidRDefault="00F5682A" w:rsidP="00F5682A">
      <w:pPr>
        <w:spacing w:after="0" w:line="240" w:lineRule="auto"/>
        <w:ind w:firstLine="567"/>
        <w:jc w:val="both"/>
        <w:rPr>
          <w:rFonts w:ascii="Times New Roman" w:hAnsi="Times New Roman"/>
          <w:spacing w:val="7"/>
          <w:sz w:val="28"/>
          <w:szCs w:val="28"/>
          <w:lang w:val="uk-UA"/>
        </w:rPr>
      </w:pPr>
      <w:r w:rsidRPr="00F5682A">
        <w:rPr>
          <w:rFonts w:ascii="Times New Roman" w:hAnsi="Times New Roman"/>
          <w:spacing w:val="7"/>
          <w:sz w:val="28"/>
          <w:szCs w:val="28"/>
          <w:lang w:val="uk-UA"/>
        </w:rPr>
        <w:t>Сутність та особливості районування в географії.</w:t>
      </w:r>
      <w:r>
        <w:rPr>
          <w:rFonts w:ascii="Times New Roman" w:hAnsi="Times New Roman"/>
          <w:spacing w:val="7"/>
          <w:sz w:val="28"/>
          <w:szCs w:val="28"/>
          <w:lang w:val="uk-UA"/>
        </w:rPr>
        <w:t xml:space="preserve"> </w:t>
      </w:r>
      <w:r w:rsidRPr="00F5682A">
        <w:rPr>
          <w:rFonts w:ascii="Times New Roman" w:hAnsi="Times New Roman"/>
          <w:spacing w:val="7"/>
          <w:sz w:val="28"/>
          <w:szCs w:val="28"/>
          <w:lang w:val="uk-UA"/>
        </w:rPr>
        <w:t>Туристично-рекреаційне районування світу.</w:t>
      </w:r>
      <w:r>
        <w:rPr>
          <w:rFonts w:ascii="Times New Roman" w:hAnsi="Times New Roman"/>
          <w:spacing w:val="7"/>
          <w:sz w:val="28"/>
          <w:szCs w:val="28"/>
          <w:lang w:val="uk-UA"/>
        </w:rPr>
        <w:t xml:space="preserve"> </w:t>
      </w:r>
      <w:r w:rsidRPr="00F5682A">
        <w:rPr>
          <w:rFonts w:ascii="Times New Roman" w:hAnsi="Times New Roman"/>
          <w:spacing w:val="7"/>
          <w:sz w:val="28"/>
          <w:szCs w:val="28"/>
          <w:lang w:val="uk-UA"/>
        </w:rPr>
        <w:t>Туристично-рекреаційне районування України.</w:t>
      </w:r>
    </w:p>
    <w:p w:rsidR="00F5682A" w:rsidRPr="00C73103" w:rsidRDefault="00F5682A" w:rsidP="00F5682A">
      <w:pPr>
        <w:spacing w:after="0" w:line="240" w:lineRule="auto"/>
        <w:ind w:firstLine="567"/>
        <w:jc w:val="both"/>
        <w:rPr>
          <w:rFonts w:ascii="Times New Roman" w:hAnsi="Times New Roman"/>
          <w:b/>
          <w:sz w:val="28"/>
          <w:szCs w:val="28"/>
          <w:lang w:val="uk-UA"/>
        </w:rPr>
      </w:pPr>
    </w:p>
    <w:p w:rsidR="003A6B02" w:rsidRPr="00C73103" w:rsidRDefault="003A6B02" w:rsidP="003A6B02">
      <w:pPr>
        <w:spacing w:after="0" w:line="240" w:lineRule="auto"/>
        <w:ind w:firstLine="567"/>
        <w:jc w:val="both"/>
        <w:rPr>
          <w:rFonts w:ascii="Times New Roman" w:hAnsi="Times New Roman"/>
          <w:b/>
          <w:sz w:val="28"/>
          <w:szCs w:val="28"/>
          <w:lang w:val="uk-UA"/>
        </w:rPr>
      </w:pPr>
      <w:r w:rsidRPr="00C73103">
        <w:rPr>
          <w:rFonts w:ascii="Times New Roman" w:hAnsi="Times New Roman"/>
          <w:b/>
          <w:sz w:val="28"/>
          <w:szCs w:val="28"/>
          <w:lang w:val="uk-UA"/>
        </w:rPr>
        <w:t xml:space="preserve">Тема 4. </w:t>
      </w:r>
      <w:r w:rsidR="00F5682A" w:rsidRPr="00F5682A">
        <w:rPr>
          <w:rFonts w:ascii="Times New Roman" w:hAnsi="Times New Roman"/>
          <w:b/>
          <w:sz w:val="28"/>
          <w:szCs w:val="28"/>
          <w:lang w:val="uk-UA"/>
        </w:rPr>
        <w:t>Географія культурно-розважального туризму</w:t>
      </w:r>
    </w:p>
    <w:p w:rsidR="00F5682A" w:rsidRDefault="00F5682A" w:rsidP="00F5682A">
      <w:pPr>
        <w:shd w:val="clear" w:color="auto" w:fill="FFFFFF"/>
        <w:spacing w:after="0" w:line="240" w:lineRule="auto"/>
        <w:ind w:firstLine="567"/>
        <w:jc w:val="both"/>
        <w:rPr>
          <w:rFonts w:ascii="Times New Roman" w:hAnsi="Times New Roman"/>
          <w:color w:val="000000"/>
          <w:spacing w:val="5"/>
          <w:sz w:val="28"/>
          <w:szCs w:val="28"/>
          <w:lang w:val="uk-UA"/>
        </w:rPr>
      </w:pPr>
      <w:r w:rsidRPr="00F5682A">
        <w:rPr>
          <w:rFonts w:ascii="Times New Roman" w:hAnsi="Times New Roman"/>
          <w:color w:val="000000"/>
          <w:spacing w:val="-3"/>
          <w:sz w:val="28"/>
          <w:szCs w:val="28"/>
          <w:lang w:val="uk-UA"/>
        </w:rPr>
        <w:t>Сутність, особливості та класифікація КРТ.</w:t>
      </w:r>
      <w:r>
        <w:rPr>
          <w:rFonts w:ascii="Times New Roman" w:hAnsi="Times New Roman"/>
          <w:color w:val="000000"/>
          <w:spacing w:val="-3"/>
          <w:sz w:val="28"/>
          <w:szCs w:val="28"/>
          <w:lang w:val="uk-UA"/>
        </w:rPr>
        <w:t xml:space="preserve">  </w:t>
      </w:r>
      <w:r w:rsidRPr="00F5682A">
        <w:rPr>
          <w:rFonts w:ascii="Times New Roman" w:hAnsi="Times New Roman"/>
          <w:color w:val="000000"/>
          <w:spacing w:val="-3"/>
          <w:sz w:val="28"/>
          <w:szCs w:val="28"/>
          <w:lang w:val="uk-UA"/>
        </w:rPr>
        <w:t xml:space="preserve">Географія КРТ в Європі. </w:t>
      </w:r>
      <w:r>
        <w:rPr>
          <w:rFonts w:ascii="Times New Roman" w:hAnsi="Times New Roman"/>
          <w:color w:val="000000"/>
          <w:spacing w:val="-3"/>
          <w:sz w:val="28"/>
          <w:szCs w:val="28"/>
          <w:lang w:val="uk-UA"/>
        </w:rPr>
        <w:t xml:space="preserve"> </w:t>
      </w:r>
      <w:r w:rsidRPr="00F5682A">
        <w:rPr>
          <w:rFonts w:ascii="Times New Roman" w:hAnsi="Times New Roman"/>
          <w:color w:val="000000"/>
          <w:spacing w:val="-3"/>
          <w:sz w:val="28"/>
          <w:szCs w:val="28"/>
          <w:lang w:val="uk-UA"/>
        </w:rPr>
        <w:t>Географія КРТ в Америці. Географія КРТ в Азіатсько-Тихоокеанському регіоні. Географія КРТ в Африці і на Близькому Сході.</w:t>
      </w:r>
      <w:r w:rsidR="003A6B02" w:rsidRPr="00C73103">
        <w:rPr>
          <w:rFonts w:ascii="Times New Roman" w:hAnsi="Times New Roman"/>
          <w:color w:val="000000"/>
          <w:spacing w:val="5"/>
          <w:sz w:val="28"/>
          <w:szCs w:val="28"/>
          <w:lang w:val="uk-UA"/>
        </w:rPr>
        <w:tab/>
      </w:r>
    </w:p>
    <w:p w:rsidR="003A6B02" w:rsidRPr="00C73103" w:rsidRDefault="003A6B02" w:rsidP="00F5682A">
      <w:pPr>
        <w:shd w:val="clear" w:color="auto" w:fill="FFFFFF"/>
        <w:spacing w:after="0" w:line="240" w:lineRule="auto"/>
        <w:ind w:firstLine="567"/>
        <w:jc w:val="both"/>
        <w:rPr>
          <w:rFonts w:ascii="Times New Roman" w:hAnsi="Times New Roman"/>
          <w:sz w:val="28"/>
          <w:szCs w:val="28"/>
          <w:lang w:val="uk-UA"/>
        </w:rPr>
      </w:pPr>
      <w:r w:rsidRPr="00C73103">
        <w:rPr>
          <w:rFonts w:ascii="Times New Roman" w:hAnsi="Times New Roman"/>
          <w:color w:val="000000"/>
          <w:spacing w:val="1"/>
          <w:sz w:val="28"/>
          <w:szCs w:val="28"/>
          <w:lang w:val="uk-UA"/>
        </w:rPr>
        <w:tab/>
      </w:r>
      <w:r w:rsidRPr="00C73103">
        <w:rPr>
          <w:rFonts w:ascii="Times New Roman" w:hAnsi="Times New Roman"/>
          <w:color w:val="000000"/>
          <w:spacing w:val="2"/>
          <w:sz w:val="28"/>
          <w:szCs w:val="28"/>
          <w:lang w:val="uk-UA"/>
        </w:rPr>
        <w:t xml:space="preserve"> </w:t>
      </w:r>
    </w:p>
    <w:p w:rsidR="003A6B02" w:rsidRPr="00C73103" w:rsidRDefault="003A6B02" w:rsidP="00F5682A">
      <w:pPr>
        <w:spacing w:after="0" w:line="240" w:lineRule="auto"/>
        <w:ind w:firstLine="567"/>
        <w:jc w:val="both"/>
        <w:rPr>
          <w:rFonts w:ascii="Times New Roman" w:hAnsi="Times New Roman"/>
          <w:b/>
          <w:sz w:val="28"/>
          <w:szCs w:val="28"/>
          <w:lang w:val="uk-UA"/>
        </w:rPr>
      </w:pPr>
      <w:r w:rsidRPr="00C73103">
        <w:rPr>
          <w:rFonts w:ascii="Times New Roman" w:hAnsi="Times New Roman"/>
          <w:b/>
          <w:sz w:val="28"/>
          <w:szCs w:val="28"/>
          <w:lang w:val="uk-UA"/>
        </w:rPr>
        <w:t xml:space="preserve">Тема 5. </w:t>
      </w:r>
      <w:r w:rsidR="00F5682A" w:rsidRPr="00F5682A">
        <w:rPr>
          <w:rFonts w:ascii="Times New Roman" w:hAnsi="Times New Roman"/>
          <w:b/>
          <w:sz w:val="28"/>
          <w:szCs w:val="28"/>
          <w:lang w:val="uk-UA"/>
        </w:rPr>
        <w:t>Географія ділового туризму</w:t>
      </w:r>
    </w:p>
    <w:p w:rsidR="00D37A8F" w:rsidRDefault="00F5682A" w:rsidP="00F510CD">
      <w:pPr>
        <w:pStyle w:val="a3"/>
        <w:widowControl w:val="0"/>
        <w:spacing w:after="0" w:line="240" w:lineRule="auto"/>
        <w:ind w:firstLine="567"/>
        <w:jc w:val="both"/>
        <w:rPr>
          <w:rFonts w:ascii="Times New Roman" w:eastAsia="Times New Roman" w:hAnsi="Times New Roman" w:cs="Times New Roman"/>
          <w:sz w:val="28"/>
          <w:szCs w:val="28"/>
          <w:lang w:eastAsia="ru-RU"/>
        </w:rPr>
      </w:pPr>
      <w:r w:rsidRPr="00F5682A">
        <w:rPr>
          <w:rFonts w:ascii="Times New Roman" w:eastAsia="Times New Roman" w:hAnsi="Times New Roman" w:cs="Times New Roman"/>
          <w:sz w:val="28"/>
          <w:szCs w:val="28"/>
          <w:lang w:eastAsia="ru-RU"/>
        </w:rPr>
        <w:t>Сутність ділового туризму.</w:t>
      </w:r>
      <w:r>
        <w:rPr>
          <w:rFonts w:ascii="Times New Roman" w:eastAsia="Times New Roman" w:hAnsi="Times New Roman" w:cs="Times New Roman"/>
          <w:sz w:val="28"/>
          <w:szCs w:val="28"/>
          <w:lang w:eastAsia="ru-RU"/>
        </w:rPr>
        <w:t xml:space="preserve"> </w:t>
      </w:r>
      <w:r w:rsidRPr="00F5682A">
        <w:rPr>
          <w:rFonts w:ascii="Times New Roman" w:eastAsia="Times New Roman" w:hAnsi="Times New Roman" w:cs="Times New Roman"/>
          <w:sz w:val="28"/>
          <w:szCs w:val="28"/>
          <w:lang w:eastAsia="ru-RU"/>
        </w:rPr>
        <w:t xml:space="preserve">Географія бізнес-поїздок. Географія конгресно-виставкового туризму. </w:t>
      </w:r>
      <w:r>
        <w:rPr>
          <w:rFonts w:ascii="Times New Roman" w:eastAsia="Times New Roman" w:hAnsi="Times New Roman" w:cs="Times New Roman"/>
          <w:sz w:val="28"/>
          <w:szCs w:val="28"/>
          <w:lang w:eastAsia="ru-RU"/>
        </w:rPr>
        <w:t xml:space="preserve"> </w:t>
      </w:r>
      <w:r w:rsidRPr="00F5682A">
        <w:rPr>
          <w:rFonts w:ascii="Times New Roman" w:eastAsia="Times New Roman" w:hAnsi="Times New Roman" w:cs="Times New Roman"/>
          <w:sz w:val="28"/>
          <w:szCs w:val="28"/>
          <w:lang w:eastAsia="ru-RU"/>
        </w:rPr>
        <w:t>Географія інсентів-туризму (заохочувального туризму).</w:t>
      </w:r>
    </w:p>
    <w:p w:rsidR="00F5682A" w:rsidRDefault="00F5682A" w:rsidP="00F5682A">
      <w:pPr>
        <w:pStyle w:val="a3"/>
        <w:widowControl w:val="0"/>
        <w:spacing w:after="0" w:line="240" w:lineRule="auto"/>
        <w:ind w:firstLine="709"/>
        <w:jc w:val="both"/>
        <w:rPr>
          <w:rFonts w:ascii="Times New Roman" w:eastAsia="Times New Roman" w:hAnsi="Times New Roman" w:cs="Times New Roman"/>
          <w:sz w:val="28"/>
          <w:szCs w:val="28"/>
          <w:lang w:eastAsia="ru-RU"/>
        </w:rPr>
      </w:pPr>
    </w:p>
    <w:p w:rsidR="00F5682A" w:rsidRDefault="00F5682A" w:rsidP="00F510CD">
      <w:pPr>
        <w:pStyle w:val="a3"/>
        <w:widowControl w:val="0"/>
        <w:spacing w:after="0" w:line="240" w:lineRule="auto"/>
        <w:ind w:firstLine="567"/>
        <w:jc w:val="both"/>
        <w:rPr>
          <w:rFonts w:ascii="Times New Roman" w:eastAsia="Times New Roman" w:hAnsi="Times New Roman" w:cs="Times New Roman"/>
          <w:b/>
          <w:bCs/>
          <w:sz w:val="28"/>
          <w:szCs w:val="28"/>
          <w:lang w:eastAsia="ru-RU"/>
        </w:rPr>
      </w:pPr>
      <w:r w:rsidRPr="00F5682A">
        <w:rPr>
          <w:rFonts w:ascii="Times New Roman" w:eastAsia="Times New Roman" w:hAnsi="Times New Roman" w:cs="Times New Roman"/>
          <w:b/>
          <w:bCs/>
          <w:sz w:val="28"/>
          <w:szCs w:val="28"/>
          <w:lang w:eastAsia="ru-RU"/>
        </w:rPr>
        <w:t>Тема 6. Географія релігійного туризму</w:t>
      </w:r>
    </w:p>
    <w:p w:rsidR="00F5682A" w:rsidRDefault="00F5682A" w:rsidP="00F510CD">
      <w:pPr>
        <w:pStyle w:val="a3"/>
        <w:widowControl w:val="0"/>
        <w:spacing w:after="0" w:line="240" w:lineRule="auto"/>
        <w:ind w:firstLine="567"/>
        <w:jc w:val="both"/>
        <w:rPr>
          <w:rFonts w:ascii="Times New Roman" w:eastAsia="Times New Roman" w:hAnsi="Times New Roman" w:cs="Times New Roman"/>
          <w:sz w:val="28"/>
          <w:szCs w:val="28"/>
          <w:lang w:eastAsia="ru-RU"/>
        </w:rPr>
      </w:pPr>
      <w:r w:rsidRPr="00F5682A">
        <w:rPr>
          <w:rFonts w:ascii="Times New Roman" w:eastAsia="Times New Roman" w:hAnsi="Times New Roman" w:cs="Times New Roman"/>
          <w:sz w:val="28"/>
          <w:szCs w:val="28"/>
          <w:lang w:eastAsia="ru-RU"/>
        </w:rPr>
        <w:t>Релігійний туризм (паломництво): суть, види, історія.</w:t>
      </w:r>
      <w:r>
        <w:rPr>
          <w:rFonts w:ascii="Times New Roman" w:eastAsia="Times New Roman" w:hAnsi="Times New Roman" w:cs="Times New Roman"/>
          <w:sz w:val="28"/>
          <w:szCs w:val="28"/>
          <w:lang w:eastAsia="ru-RU"/>
        </w:rPr>
        <w:t xml:space="preserve"> </w:t>
      </w:r>
      <w:r w:rsidRPr="00F5682A">
        <w:rPr>
          <w:rFonts w:ascii="Times New Roman" w:eastAsia="Times New Roman" w:hAnsi="Times New Roman" w:cs="Times New Roman"/>
          <w:sz w:val="28"/>
          <w:szCs w:val="28"/>
          <w:lang w:eastAsia="ru-RU"/>
        </w:rPr>
        <w:t>Географія паломництва.</w:t>
      </w:r>
      <w:r>
        <w:rPr>
          <w:rFonts w:ascii="Times New Roman" w:eastAsia="Times New Roman" w:hAnsi="Times New Roman" w:cs="Times New Roman"/>
          <w:sz w:val="28"/>
          <w:szCs w:val="28"/>
          <w:lang w:eastAsia="ru-RU"/>
        </w:rPr>
        <w:t xml:space="preserve"> </w:t>
      </w:r>
      <w:r w:rsidRPr="00F5682A">
        <w:rPr>
          <w:rFonts w:ascii="Times New Roman" w:eastAsia="Times New Roman" w:hAnsi="Times New Roman" w:cs="Times New Roman"/>
          <w:sz w:val="28"/>
          <w:szCs w:val="28"/>
          <w:lang w:eastAsia="ru-RU"/>
        </w:rPr>
        <w:t>Географія екскурсійного туризму релігійної тематики.</w:t>
      </w:r>
    </w:p>
    <w:p w:rsidR="00F5682A" w:rsidRDefault="00F5682A" w:rsidP="00F5682A">
      <w:pPr>
        <w:pStyle w:val="a3"/>
        <w:widowControl w:val="0"/>
        <w:spacing w:after="0" w:line="240" w:lineRule="auto"/>
        <w:ind w:firstLine="709"/>
        <w:jc w:val="both"/>
        <w:rPr>
          <w:rFonts w:ascii="Times New Roman" w:eastAsia="Times New Roman" w:hAnsi="Times New Roman" w:cs="Times New Roman"/>
          <w:sz w:val="28"/>
          <w:szCs w:val="28"/>
          <w:lang w:eastAsia="ru-RU"/>
        </w:rPr>
      </w:pPr>
    </w:p>
    <w:p w:rsidR="00F5682A" w:rsidRDefault="00F5682A" w:rsidP="00F510CD">
      <w:pPr>
        <w:pStyle w:val="a3"/>
        <w:widowControl w:val="0"/>
        <w:spacing w:after="0" w:line="240" w:lineRule="auto"/>
        <w:ind w:firstLine="567"/>
        <w:jc w:val="both"/>
        <w:rPr>
          <w:rFonts w:ascii="Times New Roman" w:eastAsia="Times New Roman" w:hAnsi="Times New Roman" w:cs="Times New Roman"/>
          <w:b/>
          <w:bCs/>
          <w:sz w:val="28"/>
          <w:szCs w:val="28"/>
          <w:lang w:eastAsia="ru-RU"/>
        </w:rPr>
      </w:pPr>
      <w:r w:rsidRPr="00F5682A">
        <w:rPr>
          <w:rFonts w:ascii="Times New Roman" w:eastAsia="Times New Roman" w:hAnsi="Times New Roman" w:cs="Times New Roman"/>
          <w:b/>
          <w:bCs/>
          <w:sz w:val="28"/>
          <w:szCs w:val="28"/>
          <w:lang w:eastAsia="ru-RU"/>
        </w:rPr>
        <w:t>Тема 7. Географія лікувально-оздоровчого туризму</w:t>
      </w:r>
    </w:p>
    <w:p w:rsidR="00F5682A" w:rsidRPr="00F5682A" w:rsidRDefault="00F5682A" w:rsidP="00F510CD">
      <w:pPr>
        <w:pStyle w:val="a3"/>
        <w:widowControl w:val="0"/>
        <w:spacing w:after="0" w:line="240" w:lineRule="auto"/>
        <w:ind w:firstLine="567"/>
        <w:jc w:val="both"/>
        <w:rPr>
          <w:rFonts w:ascii="Times New Roman" w:eastAsia="Times New Roman" w:hAnsi="Times New Roman" w:cs="Times New Roman"/>
          <w:sz w:val="28"/>
          <w:szCs w:val="28"/>
          <w:lang w:eastAsia="ru-RU"/>
        </w:rPr>
      </w:pPr>
      <w:r w:rsidRPr="00F5682A">
        <w:rPr>
          <w:rFonts w:ascii="Times New Roman" w:eastAsia="Times New Roman" w:hAnsi="Times New Roman" w:cs="Times New Roman"/>
          <w:sz w:val="28"/>
          <w:szCs w:val="28"/>
          <w:lang w:eastAsia="ru-RU"/>
        </w:rPr>
        <w:t>Особливості лікувально-оздоровчого туризму.</w:t>
      </w:r>
      <w:r>
        <w:rPr>
          <w:rFonts w:ascii="Times New Roman" w:eastAsia="Times New Roman" w:hAnsi="Times New Roman" w:cs="Times New Roman"/>
          <w:sz w:val="28"/>
          <w:szCs w:val="28"/>
          <w:lang w:eastAsia="ru-RU"/>
        </w:rPr>
        <w:t xml:space="preserve"> </w:t>
      </w:r>
      <w:r w:rsidRPr="00F5682A">
        <w:rPr>
          <w:rFonts w:ascii="Times New Roman" w:eastAsia="Times New Roman" w:hAnsi="Times New Roman" w:cs="Times New Roman"/>
          <w:sz w:val="28"/>
          <w:szCs w:val="28"/>
          <w:lang w:eastAsia="ru-RU"/>
        </w:rPr>
        <w:t>Лікувально-оздоровчий туризм у Європі. Лікувально-оздоровчий туризм в Америці. Лікувально-оздоровчий туризм на Близькому Сході. Лікувально-оздоровчий туризм в Азії, Океанії й Африці.</w:t>
      </w:r>
    </w:p>
    <w:p w:rsidR="00F5682A" w:rsidRPr="00C73103" w:rsidRDefault="00F5682A" w:rsidP="00F5682A">
      <w:pPr>
        <w:pStyle w:val="a3"/>
        <w:widowControl w:val="0"/>
        <w:spacing w:after="0" w:line="240" w:lineRule="auto"/>
        <w:ind w:firstLine="709"/>
        <w:jc w:val="both"/>
        <w:rPr>
          <w:rFonts w:ascii="Times New Roman" w:hAnsi="Times New Roman" w:cs="Times New Roman"/>
          <w:b/>
          <w:bCs/>
          <w:sz w:val="24"/>
          <w:szCs w:val="24"/>
        </w:rPr>
      </w:pPr>
    </w:p>
    <w:p w:rsidR="00BF3775" w:rsidRPr="00C73103" w:rsidRDefault="00BF3775" w:rsidP="00F5682A">
      <w:pPr>
        <w:pStyle w:val="a3"/>
        <w:widowControl w:val="0"/>
        <w:spacing w:after="0" w:line="240" w:lineRule="auto"/>
        <w:ind w:firstLine="709"/>
        <w:jc w:val="center"/>
        <w:rPr>
          <w:rFonts w:ascii="Times New Roman" w:hAnsi="Times New Roman" w:cs="Times New Roman"/>
          <w:b/>
          <w:bCs/>
          <w:sz w:val="28"/>
          <w:szCs w:val="28"/>
        </w:rPr>
      </w:pPr>
      <w:r w:rsidRPr="00C73103">
        <w:rPr>
          <w:rFonts w:ascii="Times New Roman" w:hAnsi="Times New Roman" w:cs="Times New Roman"/>
          <w:b/>
          <w:bCs/>
          <w:sz w:val="28"/>
          <w:szCs w:val="28"/>
        </w:rPr>
        <w:t xml:space="preserve">ПЕРЕЛІК ТЕМ, ПИТАНЬ З </w:t>
      </w:r>
      <w:r w:rsidR="003A6B02" w:rsidRPr="00C73103">
        <w:rPr>
          <w:rFonts w:ascii="Times New Roman" w:hAnsi="Times New Roman" w:cs="Times New Roman"/>
          <w:b/>
          <w:bCs/>
          <w:sz w:val="28"/>
          <w:szCs w:val="28"/>
        </w:rPr>
        <w:t>ДИСЦИПЛІНИ</w:t>
      </w:r>
    </w:p>
    <w:p w:rsidR="00BF3775" w:rsidRPr="00C73103" w:rsidRDefault="003A6B02" w:rsidP="00F5682A">
      <w:pPr>
        <w:pStyle w:val="a3"/>
        <w:widowControl w:val="0"/>
        <w:spacing w:after="0" w:line="240" w:lineRule="auto"/>
        <w:ind w:firstLine="709"/>
        <w:jc w:val="center"/>
        <w:rPr>
          <w:rFonts w:ascii="Times New Roman" w:hAnsi="Times New Roman" w:cs="Times New Roman"/>
          <w:b/>
          <w:bCs/>
          <w:sz w:val="28"/>
          <w:szCs w:val="28"/>
        </w:rPr>
      </w:pPr>
      <w:r w:rsidRPr="00C73103">
        <w:rPr>
          <w:rFonts w:ascii="Times New Roman" w:hAnsi="Times New Roman" w:cs="Times New Roman"/>
          <w:b/>
          <w:bCs/>
          <w:sz w:val="28"/>
          <w:szCs w:val="28"/>
        </w:rPr>
        <w:t>«</w:t>
      </w:r>
      <w:r w:rsidR="00F5682A">
        <w:rPr>
          <w:rFonts w:ascii="Times New Roman" w:hAnsi="Times New Roman" w:cs="Times New Roman"/>
          <w:b/>
          <w:bCs/>
          <w:sz w:val="28"/>
          <w:szCs w:val="28"/>
        </w:rPr>
        <w:t xml:space="preserve">ОРГАНІЗАЦІЯ </w:t>
      </w:r>
      <w:r w:rsidRPr="00C73103">
        <w:rPr>
          <w:rFonts w:ascii="Times New Roman" w:hAnsi="Times New Roman" w:cs="Times New Roman"/>
          <w:b/>
          <w:bCs/>
          <w:sz w:val="28"/>
          <w:szCs w:val="28"/>
        </w:rPr>
        <w:t>ТРАНСПОРТНОГО ОБСЛУГОВУВАННЯ»</w:t>
      </w:r>
    </w:p>
    <w:p w:rsidR="009B31D9" w:rsidRPr="00C73103" w:rsidRDefault="009B31D9" w:rsidP="00F5682A">
      <w:pPr>
        <w:spacing w:after="0" w:line="240" w:lineRule="auto"/>
        <w:ind w:firstLine="709"/>
        <w:jc w:val="both"/>
        <w:rPr>
          <w:rFonts w:ascii="Times New Roman" w:hAnsi="Times New Roman"/>
          <w:sz w:val="28"/>
          <w:szCs w:val="20"/>
          <w:lang w:val="uk-UA"/>
        </w:rPr>
      </w:pPr>
    </w:p>
    <w:p w:rsidR="003A6B02" w:rsidRPr="00C73103" w:rsidRDefault="003A6B02" w:rsidP="00F5682A">
      <w:pPr>
        <w:tabs>
          <w:tab w:val="left" w:pos="6089"/>
        </w:tabs>
        <w:spacing w:after="0" w:line="240" w:lineRule="auto"/>
        <w:ind w:firstLine="567"/>
        <w:jc w:val="both"/>
        <w:rPr>
          <w:rFonts w:ascii="Times New Roman" w:hAnsi="Times New Roman"/>
          <w:b/>
          <w:sz w:val="28"/>
          <w:szCs w:val="28"/>
          <w:lang w:val="uk-UA"/>
        </w:rPr>
      </w:pPr>
      <w:r w:rsidRPr="00C73103">
        <w:rPr>
          <w:rFonts w:ascii="Times New Roman" w:hAnsi="Times New Roman"/>
          <w:b/>
          <w:sz w:val="28"/>
          <w:szCs w:val="28"/>
          <w:lang w:val="uk-UA"/>
        </w:rPr>
        <w:t xml:space="preserve">Тема 1. </w:t>
      </w:r>
      <w:r w:rsidR="00F635B8" w:rsidRPr="00F635B8">
        <w:rPr>
          <w:rFonts w:ascii="Times New Roman" w:hAnsi="Times New Roman"/>
          <w:b/>
          <w:sz w:val="28"/>
          <w:szCs w:val="28"/>
          <w:lang w:val="uk-UA"/>
        </w:rPr>
        <w:t>Туризм і транспорт</w:t>
      </w:r>
    </w:p>
    <w:p w:rsidR="001606AE" w:rsidRDefault="003A6B02" w:rsidP="00F635B8">
      <w:pPr>
        <w:tabs>
          <w:tab w:val="left" w:pos="6089"/>
        </w:tabs>
        <w:spacing w:after="0" w:line="240" w:lineRule="auto"/>
        <w:ind w:firstLine="567"/>
        <w:jc w:val="both"/>
        <w:rPr>
          <w:rFonts w:ascii="Times New Roman" w:hAnsi="Times New Roman"/>
          <w:sz w:val="28"/>
          <w:szCs w:val="28"/>
          <w:lang w:val="uk-UA"/>
        </w:rPr>
      </w:pPr>
      <w:r w:rsidRPr="00C73103">
        <w:rPr>
          <w:rFonts w:ascii="Times New Roman" w:hAnsi="Times New Roman"/>
          <w:sz w:val="28"/>
          <w:szCs w:val="28"/>
          <w:lang w:val="uk-UA"/>
        </w:rPr>
        <w:t xml:space="preserve"> </w:t>
      </w:r>
      <w:r w:rsidR="00F635B8" w:rsidRPr="00F635B8">
        <w:rPr>
          <w:rFonts w:ascii="Times New Roman" w:hAnsi="Times New Roman"/>
          <w:sz w:val="28"/>
          <w:szCs w:val="28"/>
          <w:lang w:val="uk-UA"/>
        </w:rPr>
        <w:t>Характеристика транспорту і транспортних систем.</w:t>
      </w:r>
      <w:r w:rsidR="00F635B8">
        <w:rPr>
          <w:rFonts w:ascii="Times New Roman" w:hAnsi="Times New Roman"/>
          <w:sz w:val="28"/>
          <w:szCs w:val="28"/>
          <w:lang w:val="uk-UA"/>
        </w:rPr>
        <w:t xml:space="preserve"> </w:t>
      </w:r>
      <w:r w:rsidR="00F635B8" w:rsidRPr="00F635B8">
        <w:rPr>
          <w:rFonts w:ascii="Times New Roman" w:hAnsi="Times New Roman"/>
          <w:sz w:val="28"/>
          <w:szCs w:val="28"/>
          <w:lang w:val="uk-UA"/>
        </w:rPr>
        <w:t>Взаємодія транспорту і туризму.</w:t>
      </w:r>
      <w:r w:rsidR="00F635B8">
        <w:rPr>
          <w:rFonts w:ascii="Times New Roman" w:hAnsi="Times New Roman"/>
          <w:sz w:val="28"/>
          <w:szCs w:val="28"/>
          <w:lang w:val="uk-UA"/>
        </w:rPr>
        <w:t xml:space="preserve"> </w:t>
      </w:r>
      <w:r w:rsidR="00F635B8" w:rsidRPr="00F635B8">
        <w:rPr>
          <w:rFonts w:ascii="Times New Roman" w:hAnsi="Times New Roman"/>
          <w:sz w:val="28"/>
          <w:szCs w:val="28"/>
          <w:lang w:val="uk-UA"/>
        </w:rPr>
        <w:t xml:space="preserve">Туристичний транспорт - визначення і змістовна характеристика.  </w:t>
      </w:r>
    </w:p>
    <w:p w:rsidR="00F635B8" w:rsidRPr="00C73103" w:rsidRDefault="00F635B8" w:rsidP="00F635B8">
      <w:pPr>
        <w:tabs>
          <w:tab w:val="left" w:pos="6089"/>
        </w:tabs>
        <w:spacing w:after="0" w:line="240" w:lineRule="auto"/>
        <w:ind w:firstLine="567"/>
        <w:jc w:val="both"/>
        <w:rPr>
          <w:rFonts w:ascii="Times New Roman" w:hAnsi="Times New Roman"/>
          <w:b/>
          <w:sz w:val="28"/>
          <w:szCs w:val="28"/>
          <w:lang w:val="uk-UA"/>
        </w:rPr>
      </w:pPr>
    </w:p>
    <w:p w:rsidR="003A6B02" w:rsidRPr="00C73103" w:rsidRDefault="003A6B02" w:rsidP="003A6B02">
      <w:pPr>
        <w:tabs>
          <w:tab w:val="left" w:pos="6089"/>
        </w:tabs>
        <w:spacing w:after="0" w:line="240" w:lineRule="auto"/>
        <w:ind w:firstLine="567"/>
        <w:rPr>
          <w:rFonts w:ascii="Times New Roman" w:hAnsi="Times New Roman"/>
          <w:b/>
          <w:sz w:val="28"/>
          <w:szCs w:val="28"/>
          <w:lang w:val="uk-UA"/>
        </w:rPr>
      </w:pPr>
      <w:r w:rsidRPr="00C73103">
        <w:rPr>
          <w:rFonts w:ascii="Times New Roman" w:hAnsi="Times New Roman"/>
          <w:b/>
          <w:sz w:val="28"/>
          <w:szCs w:val="28"/>
          <w:lang w:val="uk-UA"/>
        </w:rPr>
        <w:t>Тема 2.</w:t>
      </w:r>
      <w:r w:rsidRPr="00C73103">
        <w:rPr>
          <w:rFonts w:ascii="Times New Roman" w:hAnsi="Times New Roman"/>
          <w:sz w:val="28"/>
          <w:szCs w:val="28"/>
          <w:lang w:val="uk-UA"/>
        </w:rPr>
        <w:t xml:space="preserve"> </w:t>
      </w:r>
      <w:r w:rsidR="00F635B8" w:rsidRPr="00F635B8">
        <w:rPr>
          <w:rFonts w:ascii="Times New Roman" w:hAnsi="Times New Roman"/>
          <w:b/>
          <w:sz w:val="28"/>
          <w:szCs w:val="28"/>
          <w:lang w:val="uk-UA"/>
        </w:rPr>
        <w:t>Залізничний транспорт у туристських перевезеннях</w:t>
      </w:r>
    </w:p>
    <w:p w:rsidR="003A6B02" w:rsidRDefault="00F635B8" w:rsidP="00F635B8">
      <w:pPr>
        <w:tabs>
          <w:tab w:val="left" w:pos="6089"/>
        </w:tabs>
        <w:spacing w:after="0" w:line="240" w:lineRule="auto"/>
        <w:ind w:right="22" w:firstLine="567"/>
        <w:jc w:val="both"/>
        <w:rPr>
          <w:rFonts w:ascii="Times New Roman" w:hAnsi="Times New Roman"/>
          <w:sz w:val="28"/>
          <w:szCs w:val="28"/>
          <w:lang w:val="uk-UA"/>
        </w:rPr>
      </w:pPr>
      <w:r w:rsidRPr="00F635B8">
        <w:rPr>
          <w:rFonts w:ascii="Times New Roman" w:hAnsi="Times New Roman"/>
          <w:sz w:val="28"/>
          <w:szCs w:val="28"/>
          <w:lang w:val="uk-UA"/>
        </w:rPr>
        <w:t>Переваги та недоліки залізничного транспорту.</w:t>
      </w:r>
      <w:r>
        <w:rPr>
          <w:rFonts w:ascii="Times New Roman" w:hAnsi="Times New Roman"/>
          <w:sz w:val="28"/>
          <w:szCs w:val="28"/>
          <w:lang w:val="uk-UA"/>
        </w:rPr>
        <w:t xml:space="preserve"> </w:t>
      </w:r>
      <w:r w:rsidRPr="00F635B8">
        <w:rPr>
          <w:rFonts w:ascii="Times New Roman" w:hAnsi="Times New Roman"/>
          <w:sz w:val="28"/>
          <w:szCs w:val="28"/>
          <w:lang w:val="uk-UA"/>
        </w:rPr>
        <w:t>Роль пасажирського залізничного транспорту в туристичному обслуговуванні.</w:t>
      </w:r>
      <w:r>
        <w:rPr>
          <w:rFonts w:ascii="Times New Roman" w:hAnsi="Times New Roman"/>
          <w:sz w:val="28"/>
          <w:szCs w:val="28"/>
          <w:lang w:val="uk-UA"/>
        </w:rPr>
        <w:t xml:space="preserve"> </w:t>
      </w:r>
      <w:r w:rsidRPr="00F635B8">
        <w:rPr>
          <w:rFonts w:ascii="Times New Roman" w:hAnsi="Times New Roman"/>
          <w:sz w:val="28"/>
          <w:szCs w:val="28"/>
          <w:lang w:val="uk-UA"/>
        </w:rPr>
        <w:t>Матеріально-технічна база залізничного транспорту і організація її</w:t>
      </w:r>
      <w:r>
        <w:rPr>
          <w:rFonts w:ascii="Times New Roman" w:hAnsi="Times New Roman"/>
          <w:sz w:val="28"/>
          <w:szCs w:val="28"/>
          <w:lang w:val="uk-UA"/>
        </w:rPr>
        <w:t xml:space="preserve"> </w:t>
      </w:r>
      <w:r w:rsidRPr="00F635B8">
        <w:rPr>
          <w:rFonts w:ascii="Times New Roman" w:hAnsi="Times New Roman"/>
          <w:sz w:val="28"/>
          <w:szCs w:val="28"/>
          <w:lang w:val="uk-UA"/>
        </w:rPr>
        <w:t>експлуатації.</w:t>
      </w:r>
      <w:r>
        <w:rPr>
          <w:rFonts w:ascii="Times New Roman" w:hAnsi="Times New Roman"/>
          <w:sz w:val="28"/>
          <w:szCs w:val="28"/>
          <w:lang w:val="uk-UA"/>
        </w:rPr>
        <w:t xml:space="preserve"> </w:t>
      </w:r>
      <w:r w:rsidRPr="00F635B8">
        <w:rPr>
          <w:rFonts w:ascii="Times New Roman" w:hAnsi="Times New Roman"/>
          <w:sz w:val="28"/>
          <w:szCs w:val="28"/>
          <w:lang w:val="uk-UA"/>
        </w:rPr>
        <w:t>Класифікація пасажирських вагонів.</w:t>
      </w:r>
      <w:r>
        <w:rPr>
          <w:rFonts w:ascii="Times New Roman" w:hAnsi="Times New Roman"/>
          <w:sz w:val="28"/>
          <w:szCs w:val="28"/>
          <w:lang w:val="uk-UA"/>
        </w:rPr>
        <w:t xml:space="preserve"> </w:t>
      </w:r>
      <w:r w:rsidRPr="00F635B8">
        <w:rPr>
          <w:rFonts w:ascii="Times New Roman" w:hAnsi="Times New Roman"/>
          <w:sz w:val="28"/>
          <w:szCs w:val="28"/>
          <w:lang w:val="uk-UA"/>
        </w:rPr>
        <w:t>Залізнична мережа України.</w:t>
      </w:r>
      <w:r>
        <w:rPr>
          <w:rFonts w:ascii="Times New Roman" w:hAnsi="Times New Roman"/>
          <w:sz w:val="28"/>
          <w:szCs w:val="28"/>
          <w:lang w:val="uk-UA"/>
        </w:rPr>
        <w:t xml:space="preserve"> </w:t>
      </w:r>
      <w:r w:rsidRPr="00F635B8">
        <w:rPr>
          <w:rFonts w:ascii="Times New Roman" w:hAnsi="Times New Roman"/>
          <w:sz w:val="28"/>
          <w:szCs w:val="28"/>
          <w:lang w:val="uk-UA"/>
        </w:rPr>
        <w:t>Перевезення туристів регулярними пасажирськими потягами</w:t>
      </w:r>
      <w:r>
        <w:rPr>
          <w:rFonts w:ascii="Times New Roman" w:hAnsi="Times New Roman"/>
          <w:sz w:val="28"/>
          <w:szCs w:val="28"/>
          <w:lang w:val="uk-UA"/>
        </w:rPr>
        <w:t xml:space="preserve">. </w:t>
      </w:r>
      <w:r w:rsidRPr="00F635B8">
        <w:rPr>
          <w:rFonts w:ascii="Times New Roman" w:hAnsi="Times New Roman"/>
          <w:sz w:val="28"/>
          <w:szCs w:val="28"/>
          <w:lang w:val="uk-UA"/>
        </w:rPr>
        <w:t>Організація подорожей у спеціалізованих туристсько-екскурсійних потягах.</w:t>
      </w:r>
      <w:r>
        <w:rPr>
          <w:rFonts w:ascii="Times New Roman" w:hAnsi="Times New Roman"/>
          <w:sz w:val="28"/>
          <w:szCs w:val="28"/>
          <w:lang w:val="uk-UA"/>
        </w:rPr>
        <w:t xml:space="preserve"> </w:t>
      </w:r>
      <w:r w:rsidRPr="00F635B8">
        <w:rPr>
          <w:rFonts w:ascii="Times New Roman" w:hAnsi="Times New Roman"/>
          <w:sz w:val="28"/>
          <w:szCs w:val="28"/>
          <w:lang w:val="uk-UA"/>
        </w:rPr>
        <w:t>Варіанти угод між туроператором та залізничною компанією.</w:t>
      </w:r>
    </w:p>
    <w:p w:rsidR="00F635B8" w:rsidRPr="00C73103" w:rsidRDefault="00F635B8" w:rsidP="00F635B8">
      <w:pPr>
        <w:tabs>
          <w:tab w:val="left" w:pos="6089"/>
        </w:tabs>
        <w:spacing w:after="0" w:line="240" w:lineRule="auto"/>
        <w:ind w:right="22" w:firstLine="567"/>
        <w:jc w:val="both"/>
        <w:rPr>
          <w:rFonts w:ascii="Times New Roman" w:hAnsi="Times New Roman"/>
          <w:b/>
          <w:sz w:val="28"/>
          <w:szCs w:val="28"/>
          <w:lang w:val="uk-UA"/>
        </w:rPr>
      </w:pPr>
    </w:p>
    <w:p w:rsidR="003A6B02" w:rsidRPr="00C73103" w:rsidRDefault="003A6B02" w:rsidP="003A6B02">
      <w:pPr>
        <w:tabs>
          <w:tab w:val="left" w:pos="6089"/>
        </w:tabs>
        <w:spacing w:after="0" w:line="240" w:lineRule="auto"/>
        <w:ind w:right="22" w:firstLine="567"/>
        <w:rPr>
          <w:rFonts w:ascii="Times New Roman" w:hAnsi="Times New Roman"/>
          <w:b/>
          <w:color w:val="000000"/>
          <w:sz w:val="28"/>
          <w:szCs w:val="28"/>
          <w:lang w:val="uk-UA"/>
        </w:rPr>
      </w:pPr>
      <w:r w:rsidRPr="00C73103">
        <w:rPr>
          <w:rFonts w:ascii="Times New Roman" w:hAnsi="Times New Roman"/>
          <w:b/>
          <w:sz w:val="28"/>
          <w:szCs w:val="28"/>
          <w:lang w:val="uk-UA"/>
        </w:rPr>
        <w:t>Тема</w:t>
      </w:r>
      <w:r w:rsidRPr="00C73103">
        <w:rPr>
          <w:rFonts w:ascii="Times New Roman" w:hAnsi="Times New Roman"/>
          <w:b/>
          <w:color w:val="000000"/>
          <w:sz w:val="28"/>
          <w:szCs w:val="28"/>
          <w:lang w:val="uk-UA"/>
        </w:rPr>
        <w:t xml:space="preserve"> 3. </w:t>
      </w:r>
      <w:r w:rsidR="00F635B8" w:rsidRPr="00F635B8">
        <w:rPr>
          <w:rFonts w:ascii="Times New Roman" w:hAnsi="Times New Roman"/>
          <w:b/>
          <w:color w:val="000000"/>
          <w:sz w:val="28"/>
          <w:szCs w:val="28"/>
          <w:lang w:val="uk-UA"/>
        </w:rPr>
        <w:t>Організація подорожей з використанням автотранспорту</w:t>
      </w:r>
    </w:p>
    <w:p w:rsidR="003A6B02" w:rsidRDefault="00F635B8" w:rsidP="00F635B8">
      <w:pPr>
        <w:tabs>
          <w:tab w:val="left" w:pos="6089"/>
        </w:tabs>
        <w:spacing w:after="0" w:line="240" w:lineRule="auto"/>
        <w:ind w:right="22" w:firstLine="567"/>
        <w:jc w:val="both"/>
        <w:rPr>
          <w:rFonts w:ascii="Times New Roman" w:hAnsi="Times New Roman"/>
          <w:sz w:val="28"/>
          <w:szCs w:val="28"/>
          <w:lang w:val="uk-UA"/>
        </w:rPr>
      </w:pPr>
      <w:r w:rsidRPr="00F635B8">
        <w:rPr>
          <w:rFonts w:ascii="Times New Roman" w:hAnsi="Times New Roman"/>
          <w:sz w:val="28"/>
          <w:szCs w:val="28"/>
          <w:lang w:val="uk-UA"/>
        </w:rPr>
        <w:t>Техніко-економічні особливості автомобільного транспорту.</w:t>
      </w:r>
      <w:r>
        <w:rPr>
          <w:rFonts w:ascii="Times New Roman" w:hAnsi="Times New Roman"/>
          <w:sz w:val="28"/>
          <w:szCs w:val="28"/>
          <w:lang w:val="uk-UA"/>
        </w:rPr>
        <w:t xml:space="preserve"> </w:t>
      </w:r>
      <w:r w:rsidRPr="00F635B8">
        <w:rPr>
          <w:rFonts w:ascii="Times New Roman" w:hAnsi="Times New Roman"/>
          <w:sz w:val="28"/>
          <w:szCs w:val="28"/>
          <w:lang w:val="uk-UA"/>
        </w:rPr>
        <w:t>Роль автомобільного транспорту в туристичному обслуговуванні.</w:t>
      </w:r>
      <w:r>
        <w:rPr>
          <w:rFonts w:ascii="Times New Roman" w:hAnsi="Times New Roman"/>
          <w:sz w:val="28"/>
          <w:szCs w:val="28"/>
          <w:lang w:val="uk-UA"/>
        </w:rPr>
        <w:t xml:space="preserve"> </w:t>
      </w:r>
      <w:r w:rsidRPr="00F635B8">
        <w:rPr>
          <w:rFonts w:ascii="Times New Roman" w:hAnsi="Times New Roman"/>
          <w:sz w:val="28"/>
          <w:szCs w:val="28"/>
          <w:lang w:val="uk-UA"/>
        </w:rPr>
        <w:t>Матеріально-технічна база автомобільного транспорту.</w:t>
      </w:r>
      <w:r>
        <w:rPr>
          <w:rFonts w:ascii="Times New Roman" w:hAnsi="Times New Roman"/>
          <w:sz w:val="28"/>
          <w:szCs w:val="28"/>
          <w:lang w:val="uk-UA"/>
        </w:rPr>
        <w:t xml:space="preserve"> </w:t>
      </w:r>
      <w:r w:rsidRPr="00F635B8">
        <w:rPr>
          <w:rFonts w:ascii="Times New Roman" w:hAnsi="Times New Roman"/>
          <w:sz w:val="28"/>
          <w:szCs w:val="28"/>
          <w:lang w:val="uk-UA"/>
        </w:rPr>
        <w:t>Класифікація туристичних автобусів.</w:t>
      </w:r>
      <w:r>
        <w:rPr>
          <w:rFonts w:ascii="Times New Roman" w:hAnsi="Times New Roman"/>
          <w:sz w:val="28"/>
          <w:szCs w:val="28"/>
          <w:lang w:val="uk-UA"/>
        </w:rPr>
        <w:t xml:space="preserve"> </w:t>
      </w:r>
      <w:r w:rsidRPr="00F635B8">
        <w:rPr>
          <w:rFonts w:ascii="Times New Roman" w:hAnsi="Times New Roman"/>
          <w:sz w:val="28"/>
          <w:szCs w:val="28"/>
          <w:lang w:val="uk-UA"/>
        </w:rPr>
        <w:t>Характеристика та правила користування таксі.</w:t>
      </w:r>
    </w:p>
    <w:p w:rsidR="00F635B8" w:rsidRPr="00C73103" w:rsidRDefault="00F635B8" w:rsidP="00F635B8">
      <w:pPr>
        <w:tabs>
          <w:tab w:val="left" w:pos="6089"/>
        </w:tabs>
        <w:spacing w:after="0" w:line="240" w:lineRule="auto"/>
        <w:ind w:right="22" w:firstLine="567"/>
        <w:jc w:val="both"/>
        <w:rPr>
          <w:rFonts w:ascii="Times New Roman" w:hAnsi="Times New Roman"/>
          <w:b/>
          <w:sz w:val="28"/>
          <w:szCs w:val="28"/>
          <w:lang w:val="uk-UA"/>
        </w:rPr>
      </w:pPr>
    </w:p>
    <w:p w:rsidR="00F635B8" w:rsidRDefault="003A6B02" w:rsidP="00F635B8">
      <w:pPr>
        <w:tabs>
          <w:tab w:val="left" w:pos="6089"/>
        </w:tabs>
        <w:spacing w:after="0" w:line="240" w:lineRule="auto"/>
        <w:ind w:right="22" w:firstLine="567"/>
        <w:jc w:val="both"/>
        <w:rPr>
          <w:rFonts w:ascii="Times New Roman" w:hAnsi="Times New Roman"/>
          <w:b/>
          <w:color w:val="000000"/>
          <w:sz w:val="28"/>
          <w:szCs w:val="28"/>
          <w:lang w:val="uk-UA"/>
        </w:rPr>
      </w:pPr>
      <w:r w:rsidRPr="00C73103">
        <w:rPr>
          <w:rFonts w:ascii="Times New Roman" w:hAnsi="Times New Roman"/>
          <w:b/>
          <w:sz w:val="28"/>
          <w:szCs w:val="28"/>
          <w:lang w:val="uk-UA"/>
        </w:rPr>
        <w:t>Тема</w:t>
      </w:r>
      <w:r w:rsidRPr="00C73103">
        <w:rPr>
          <w:rFonts w:ascii="Times New Roman" w:hAnsi="Times New Roman"/>
          <w:b/>
          <w:color w:val="000000"/>
          <w:sz w:val="28"/>
          <w:szCs w:val="28"/>
          <w:lang w:val="uk-UA"/>
        </w:rPr>
        <w:t xml:space="preserve"> 4. </w:t>
      </w:r>
      <w:r w:rsidR="00F635B8" w:rsidRPr="00F635B8">
        <w:rPr>
          <w:rFonts w:ascii="Times New Roman" w:hAnsi="Times New Roman"/>
          <w:b/>
          <w:color w:val="000000"/>
          <w:sz w:val="28"/>
          <w:szCs w:val="28"/>
          <w:lang w:val="uk-UA"/>
        </w:rPr>
        <w:t>Організація перевезення туристів на водному транспорті</w:t>
      </w:r>
    </w:p>
    <w:p w:rsidR="003A6B02" w:rsidRDefault="00F635B8" w:rsidP="00F635B8">
      <w:pPr>
        <w:tabs>
          <w:tab w:val="left" w:pos="6089"/>
        </w:tabs>
        <w:spacing w:after="0" w:line="240" w:lineRule="auto"/>
        <w:ind w:firstLine="567"/>
        <w:jc w:val="both"/>
        <w:rPr>
          <w:rFonts w:ascii="Times New Roman" w:hAnsi="Times New Roman"/>
          <w:color w:val="000000"/>
          <w:spacing w:val="-5"/>
          <w:sz w:val="28"/>
          <w:szCs w:val="28"/>
          <w:lang w:val="uk-UA"/>
        </w:rPr>
      </w:pPr>
      <w:r w:rsidRPr="00F635B8">
        <w:rPr>
          <w:rFonts w:ascii="Times New Roman" w:hAnsi="Times New Roman"/>
          <w:color w:val="000000"/>
          <w:spacing w:val="-5"/>
          <w:sz w:val="28"/>
          <w:szCs w:val="28"/>
          <w:lang w:val="uk-UA"/>
        </w:rPr>
        <w:t>Техніко-економічні особливості водного транспорту та його роль в системі обслуговування туристів.</w:t>
      </w:r>
      <w:r>
        <w:rPr>
          <w:rFonts w:ascii="Times New Roman" w:hAnsi="Times New Roman"/>
          <w:color w:val="000000"/>
          <w:spacing w:val="-5"/>
          <w:sz w:val="28"/>
          <w:szCs w:val="28"/>
          <w:lang w:val="uk-UA"/>
        </w:rPr>
        <w:t xml:space="preserve"> </w:t>
      </w:r>
      <w:r w:rsidRPr="00F635B8">
        <w:rPr>
          <w:rFonts w:ascii="Times New Roman" w:hAnsi="Times New Roman"/>
          <w:color w:val="000000"/>
          <w:spacing w:val="-5"/>
          <w:sz w:val="28"/>
          <w:szCs w:val="28"/>
          <w:lang w:val="uk-UA"/>
        </w:rPr>
        <w:t xml:space="preserve">Матеріально-технічна база водного транспорту і </w:t>
      </w:r>
      <w:r>
        <w:rPr>
          <w:rFonts w:ascii="Times New Roman" w:hAnsi="Times New Roman"/>
          <w:color w:val="000000"/>
          <w:spacing w:val="-5"/>
          <w:sz w:val="28"/>
          <w:szCs w:val="28"/>
          <w:lang w:val="uk-UA"/>
        </w:rPr>
        <w:t xml:space="preserve"> </w:t>
      </w:r>
      <w:r w:rsidRPr="00F635B8">
        <w:rPr>
          <w:rFonts w:ascii="Times New Roman" w:hAnsi="Times New Roman"/>
          <w:color w:val="000000"/>
          <w:spacing w:val="-5"/>
          <w:sz w:val="28"/>
          <w:szCs w:val="28"/>
          <w:lang w:val="uk-UA"/>
        </w:rPr>
        <w:t>організація її експлуатації.</w:t>
      </w:r>
      <w:r>
        <w:rPr>
          <w:rFonts w:ascii="Times New Roman" w:hAnsi="Times New Roman"/>
          <w:color w:val="000000"/>
          <w:spacing w:val="-5"/>
          <w:sz w:val="28"/>
          <w:szCs w:val="28"/>
          <w:lang w:val="uk-UA"/>
        </w:rPr>
        <w:t xml:space="preserve"> </w:t>
      </w:r>
      <w:r w:rsidRPr="00F635B8">
        <w:rPr>
          <w:rFonts w:ascii="Times New Roman" w:hAnsi="Times New Roman"/>
          <w:color w:val="000000"/>
          <w:spacing w:val="-5"/>
          <w:sz w:val="28"/>
          <w:szCs w:val="28"/>
          <w:lang w:val="uk-UA"/>
        </w:rPr>
        <w:t>Туристичні подорожі водним транспортом.</w:t>
      </w:r>
      <w:r>
        <w:rPr>
          <w:rFonts w:ascii="Times New Roman" w:hAnsi="Times New Roman"/>
          <w:color w:val="000000"/>
          <w:spacing w:val="-5"/>
          <w:sz w:val="28"/>
          <w:szCs w:val="28"/>
          <w:lang w:val="uk-UA"/>
        </w:rPr>
        <w:t xml:space="preserve"> </w:t>
      </w:r>
      <w:r w:rsidRPr="00F635B8">
        <w:rPr>
          <w:rFonts w:ascii="Times New Roman" w:hAnsi="Times New Roman"/>
          <w:color w:val="000000"/>
          <w:spacing w:val="-5"/>
          <w:sz w:val="28"/>
          <w:szCs w:val="28"/>
          <w:lang w:val="uk-UA"/>
        </w:rPr>
        <w:t xml:space="preserve"> Взаємодія туроператорів і судновласників в організації перевезень туристів.</w:t>
      </w:r>
    </w:p>
    <w:p w:rsidR="00F635B8" w:rsidRPr="00C73103" w:rsidRDefault="00F635B8" w:rsidP="00F635B8">
      <w:pPr>
        <w:tabs>
          <w:tab w:val="left" w:pos="6089"/>
        </w:tabs>
        <w:spacing w:after="0" w:line="240" w:lineRule="auto"/>
        <w:ind w:firstLine="567"/>
        <w:jc w:val="both"/>
        <w:rPr>
          <w:rFonts w:ascii="Times New Roman" w:hAnsi="Times New Roman"/>
          <w:b/>
          <w:sz w:val="28"/>
          <w:szCs w:val="28"/>
          <w:lang w:val="uk-UA"/>
        </w:rPr>
      </w:pPr>
    </w:p>
    <w:p w:rsidR="003A6B02" w:rsidRPr="00C73103" w:rsidRDefault="003A6B02" w:rsidP="003A6B02">
      <w:pPr>
        <w:tabs>
          <w:tab w:val="left" w:pos="6089"/>
        </w:tabs>
        <w:spacing w:after="0" w:line="240" w:lineRule="auto"/>
        <w:ind w:firstLine="567"/>
        <w:rPr>
          <w:rFonts w:ascii="Times New Roman" w:hAnsi="Times New Roman"/>
          <w:b/>
          <w:sz w:val="28"/>
          <w:szCs w:val="28"/>
          <w:lang w:val="uk-UA"/>
        </w:rPr>
      </w:pPr>
      <w:r w:rsidRPr="00C73103">
        <w:rPr>
          <w:rFonts w:ascii="Times New Roman" w:hAnsi="Times New Roman"/>
          <w:b/>
          <w:sz w:val="28"/>
          <w:szCs w:val="28"/>
          <w:lang w:val="uk-UA"/>
        </w:rPr>
        <w:t xml:space="preserve">Тема 5. </w:t>
      </w:r>
      <w:r w:rsidR="00F635B8" w:rsidRPr="00F635B8">
        <w:rPr>
          <w:rFonts w:ascii="Times New Roman" w:hAnsi="Times New Roman"/>
          <w:b/>
          <w:sz w:val="28"/>
          <w:szCs w:val="28"/>
          <w:lang w:val="uk-UA"/>
        </w:rPr>
        <w:t>Авіаперевезення і туристичні авіаподорожі</w:t>
      </w:r>
    </w:p>
    <w:p w:rsidR="00BF3775" w:rsidRPr="00C73103" w:rsidRDefault="00F635B8" w:rsidP="00F635B8">
      <w:pPr>
        <w:pStyle w:val="a3"/>
        <w:spacing w:after="0" w:line="240" w:lineRule="auto"/>
        <w:ind w:firstLine="567"/>
        <w:jc w:val="both"/>
        <w:rPr>
          <w:rFonts w:ascii="Times New Roman" w:eastAsia="Times New Roman" w:hAnsi="Times New Roman" w:cs="Times New Roman"/>
          <w:color w:val="000000"/>
          <w:spacing w:val="-5"/>
          <w:sz w:val="28"/>
          <w:szCs w:val="28"/>
          <w:lang w:eastAsia="ru-RU"/>
        </w:rPr>
      </w:pPr>
      <w:r w:rsidRPr="00F635B8">
        <w:rPr>
          <w:rFonts w:ascii="Times New Roman" w:eastAsia="Times New Roman" w:hAnsi="Times New Roman" w:cs="Times New Roman"/>
          <w:sz w:val="28"/>
          <w:szCs w:val="28"/>
          <w:lang w:eastAsia="ru-RU"/>
        </w:rPr>
        <w:t>Техніко-економічні особливості авіаційного транспорту.</w:t>
      </w:r>
      <w:r>
        <w:rPr>
          <w:rFonts w:ascii="Times New Roman" w:eastAsia="Times New Roman" w:hAnsi="Times New Roman" w:cs="Times New Roman"/>
          <w:sz w:val="28"/>
          <w:szCs w:val="28"/>
          <w:lang w:eastAsia="ru-RU"/>
        </w:rPr>
        <w:t xml:space="preserve"> </w:t>
      </w:r>
      <w:r w:rsidRPr="00F635B8">
        <w:rPr>
          <w:rFonts w:ascii="Times New Roman" w:eastAsia="Times New Roman" w:hAnsi="Times New Roman" w:cs="Times New Roman"/>
          <w:sz w:val="28"/>
          <w:szCs w:val="28"/>
          <w:lang w:eastAsia="ru-RU"/>
        </w:rPr>
        <w:t>Регулярні рейси та їх види.</w:t>
      </w:r>
      <w:r>
        <w:rPr>
          <w:rFonts w:ascii="Times New Roman" w:eastAsia="Times New Roman" w:hAnsi="Times New Roman" w:cs="Times New Roman"/>
          <w:sz w:val="28"/>
          <w:szCs w:val="28"/>
          <w:lang w:eastAsia="ru-RU"/>
        </w:rPr>
        <w:t xml:space="preserve"> </w:t>
      </w:r>
      <w:r w:rsidRPr="00F635B8">
        <w:rPr>
          <w:rFonts w:ascii="Times New Roman" w:eastAsia="Times New Roman" w:hAnsi="Times New Roman" w:cs="Times New Roman"/>
          <w:sz w:val="28"/>
          <w:szCs w:val="28"/>
          <w:lang w:eastAsia="ru-RU"/>
        </w:rPr>
        <w:t>Організація чартерних перевезень туристів.</w:t>
      </w:r>
      <w:r>
        <w:rPr>
          <w:rFonts w:ascii="Times New Roman" w:eastAsia="Times New Roman" w:hAnsi="Times New Roman" w:cs="Times New Roman"/>
          <w:sz w:val="28"/>
          <w:szCs w:val="28"/>
          <w:lang w:eastAsia="ru-RU"/>
        </w:rPr>
        <w:t xml:space="preserve"> </w:t>
      </w:r>
      <w:r w:rsidRPr="00F635B8">
        <w:rPr>
          <w:rFonts w:ascii="Times New Roman" w:eastAsia="Times New Roman" w:hAnsi="Times New Roman" w:cs="Times New Roman"/>
          <w:sz w:val="28"/>
          <w:szCs w:val="28"/>
          <w:lang w:eastAsia="ru-RU"/>
        </w:rPr>
        <w:t>Матеріально-технічна база авіаційного транспорту.</w:t>
      </w:r>
      <w:r w:rsidR="003A6B02" w:rsidRPr="00C73103">
        <w:rPr>
          <w:rFonts w:ascii="Times New Roman" w:eastAsia="Times New Roman" w:hAnsi="Times New Roman" w:cs="Times New Roman"/>
          <w:color w:val="000000"/>
          <w:spacing w:val="-5"/>
          <w:sz w:val="28"/>
          <w:szCs w:val="28"/>
          <w:lang w:eastAsia="ru-RU"/>
        </w:rPr>
        <w:tab/>
        <w:t>Безпека і охорона життя при організації туру на морі.</w:t>
      </w:r>
      <w:r>
        <w:rPr>
          <w:rFonts w:ascii="Times New Roman" w:eastAsia="Times New Roman" w:hAnsi="Times New Roman" w:cs="Times New Roman"/>
          <w:color w:val="000000"/>
          <w:spacing w:val="-5"/>
          <w:sz w:val="28"/>
          <w:szCs w:val="28"/>
          <w:lang w:eastAsia="ru-RU"/>
        </w:rPr>
        <w:t xml:space="preserve"> </w:t>
      </w:r>
      <w:r w:rsidRPr="00F635B8">
        <w:rPr>
          <w:rFonts w:ascii="Times New Roman" w:eastAsia="Times New Roman" w:hAnsi="Times New Roman" w:cs="Times New Roman"/>
          <w:color w:val="000000"/>
          <w:spacing w:val="-5"/>
          <w:sz w:val="28"/>
          <w:szCs w:val="28"/>
          <w:lang w:eastAsia="ru-RU"/>
        </w:rPr>
        <w:t>Умови перевезення пасажирів та багажу повітряним транспортом.</w:t>
      </w:r>
      <w:r>
        <w:rPr>
          <w:rFonts w:ascii="Times New Roman" w:eastAsia="Times New Roman" w:hAnsi="Times New Roman" w:cs="Times New Roman"/>
          <w:color w:val="000000"/>
          <w:spacing w:val="-5"/>
          <w:sz w:val="28"/>
          <w:szCs w:val="28"/>
          <w:lang w:eastAsia="ru-RU"/>
        </w:rPr>
        <w:t xml:space="preserve"> </w:t>
      </w:r>
      <w:r w:rsidRPr="00F635B8">
        <w:rPr>
          <w:rFonts w:ascii="Times New Roman" w:eastAsia="Times New Roman" w:hAnsi="Times New Roman" w:cs="Times New Roman"/>
          <w:color w:val="000000"/>
          <w:spacing w:val="-5"/>
          <w:sz w:val="28"/>
          <w:szCs w:val="28"/>
          <w:lang w:eastAsia="ru-RU"/>
        </w:rPr>
        <w:t>Авіаційний квиток.</w:t>
      </w:r>
      <w:r>
        <w:rPr>
          <w:rFonts w:ascii="Times New Roman" w:eastAsia="Times New Roman" w:hAnsi="Times New Roman" w:cs="Times New Roman"/>
          <w:color w:val="000000"/>
          <w:spacing w:val="-5"/>
          <w:sz w:val="28"/>
          <w:szCs w:val="28"/>
          <w:lang w:eastAsia="ru-RU"/>
        </w:rPr>
        <w:t xml:space="preserve"> </w:t>
      </w:r>
      <w:r w:rsidRPr="00F635B8">
        <w:rPr>
          <w:rFonts w:ascii="Times New Roman" w:eastAsia="Times New Roman" w:hAnsi="Times New Roman" w:cs="Times New Roman"/>
          <w:color w:val="000000"/>
          <w:spacing w:val="-5"/>
          <w:sz w:val="28"/>
          <w:szCs w:val="28"/>
          <w:lang w:eastAsia="ru-RU"/>
        </w:rPr>
        <w:t>Схеми взаємодії туристських фірм і авіакомпаній.</w:t>
      </w:r>
      <w:r>
        <w:rPr>
          <w:rFonts w:ascii="Times New Roman" w:eastAsia="Times New Roman" w:hAnsi="Times New Roman" w:cs="Times New Roman"/>
          <w:color w:val="000000"/>
          <w:spacing w:val="-5"/>
          <w:sz w:val="28"/>
          <w:szCs w:val="28"/>
          <w:lang w:eastAsia="ru-RU"/>
        </w:rPr>
        <w:t xml:space="preserve"> </w:t>
      </w:r>
      <w:r w:rsidRPr="00F635B8">
        <w:rPr>
          <w:rFonts w:ascii="Times New Roman" w:eastAsia="Times New Roman" w:hAnsi="Times New Roman" w:cs="Times New Roman"/>
          <w:color w:val="000000"/>
          <w:spacing w:val="-5"/>
          <w:sz w:val="28"/>
          <w:szCs w:val="28"/>
          <w:lang w:eastAsia="ru-RU"/>
        </w:rPr>
        <w:t>Правове забезпечення перевезень повітряним транспортом.</w:t>
      </w:r>
    </w:p>
    <w:p w:rsidR="00D37A8F" w:rsidRPr="00C73103" w:rsidRDefault="00D37A8F" w:rsidP="009A2D56">
      <w:pPr>
        <w:shd w:val="clear" w:color="auto" w:fill="FFFFFF"/>
        <w:spacing w:after="0"/>
        <w:ind w:firstLine="709"/>
        <w:jc w:val="center"/>
        <w:rPr>
          <w:rFonts w:ascii="Times New Roman" w:hAnsi="Times New Roman"/>
          <w:b/>
          <w:bCs/>
          <w:sz w:val="28"/>
          <w:szCs w:val="28"/>
          <w:lang w:val="uk-UA"/>
        </w:rPr>
      </w:pPr>
    </w:p>
    <w:p w:rsidR="00D37A8F" w:rsidRDefault="0036047C" w:rsidP="0036047C">
      <w:pPr>
        <w:shd w:val="clear" w:color="auto" w:fill="FFFFFF"/>
        <w:spacing w:after="0"/>
        <w:ind w:firstLine="709"/>
        <w:jc w:val="both"/>
        <w:rPr>
          <w:rFonts w:ascii="Times New Roman" w:hAnsi="Times New Roman"/>
          <w:b/>
          <w:bCs/>
          <w:sz w:val="28"/>
          <w:szCs w:val="28"/>
          <w:lang w:val="uk-UA"/>
        </w:rPr>
      </w:pPr>
      <w:r w:rsidRPr="0036047C">
        <w:rPr>
          <w:rFonts w:ascii="Times New Roman" w:hAnsi="Times New Roman"/>
          <w:b/>
          <w:bCs/>
          <w:sz w:val="28"/>
          <w:szCs w:val="28"/>
          <w:lang w:val="uk-UA"/>
        </w:rPr>
        <w:t xml:space="preserve">Тема </w:t>
      </w:r>
      <w:r>
        <w:rPr>
          <w:rFonts w:ascii="Times New Roman" w:hAnsi="Times New Roman"/>
          <w:b/>
          <w:bCs/>
          <w:sz w:val="28"/>
          <w:szCs w:val="28"/>
          <w:lang w:val="uk-UA"/>
        </w:rPr>
        <w:t>6</w:t>
      </w:r>
      <w:r w:rsidRPr="0036047C">
        <w:rPr>
          <w:rFonts w:ascii="Times New Roman" w:hAnsi="Times New Roman"/>
          <w:b/>
          <w:bCs/>
          <w:sz w:val="28"/>
          <w:szCs w:val="28"/>
          <w:lang w:val="uk-UA"/>
        </w:rPr>
        <w:t xml:space="preserve">. </w:t>
      </w:r>
      <w:r w:rsidR="00F57E6D" w:rsidRPr="00F57E6D">
        <w:rPr>
          <w:rFonts w:ascii="Times New Roman" w:hAnsi="Times New Roman"/>
          <w:b/>
          <w:bCs/>
          <w:sz w:val="28"/>
          <w:szCs w:val="28"/>
          <w:lang w:val="uk-UA"/>
        </w:rPr>
        <w:t>Безпека туристів під час транспортного обслуговування</w:t>
      </w:r>
    </w:p>
    <w:p w:rsidR="00F57E6D" w:rsidRPr="00F57E6D" w:rsidRDefault="00F57E6D" w:rsidP="00F57E6D">
      <w:pPr>
        <w:shd w:val="clear" w:color="auto" w:fill="FFFFFF"/>
        <w:spacing w:after="0"/>
        <w:ind w:firstLine="709"/>
        <w:jc w:val="both"/>
        <w:rPr>
          <w:rFonts w:ascii="Times New Roman" w:hAnsi="Times New Roman"/>
          <w:sz w:val="28"/>
          <w:szCs w:val="28"/>
          <w:lang w:val="uk-UA"/>
        </w:rPr>
      </w:pPr>
      <w:r w:rsidRPr="00F57E6D">
        <w:rPr>
          <w:rFonts w:ascii="Times New Roman" w:hAnsi="Times New Roman"/>
          <w:sz w:val="28"/>
          <w:szCs w:val="28"/>
          <w:lang w:val="uk-UA"/>
        </w:rPr>
        <w:t>Сухопутний транспорт. Водний транспорт. Повітряний транспорт.</w:t>
      </w:r>
    </w:p>
    <w:p w:rsidR="00D37A8F" w:rsidRPr="00F57E6D" w:rsidRDefault="00D37A8F" w:rsidP="009A2D56">
      <w:pPr>
        <w:shd w:val="clear" w:color="auto" w:fill="FFFFFF"/>
        <w:spacing w:after="0"/>
        <w:ind w:firstLine="709"/>
        <w:jc w:val="center"/>
        <w:rPr>
          <w:rFonts w:ascii="Times New Roman" w:hAnsi="Times New Roman"/>
          <w:sz w:val="28"/>
          <w:szCs w:val="28"/>
          <w:lang w:val="uk-UA"/>
        </w:rPr>
      </w:pPr>
    </w:p>
    <w:p w:rsidR="00D37A8F" w:rsidRPr="00C73103" w:rsidRDefault="00D37A8F" w:rsidP="009A2D56">
      <w:pPr>
        <w:shd w:val="clear" w:color="auto" w:fill="FFFFFF"/>
        <w:spacing w:after="0"/>
        <w:ind w:firstLine="709"/>
        <w:jc w:val="center"/>
        <w:rPr>
          <w:rFonts w:ascii="Times New Roman" w:hAnsi="Times New Roman"/>
          <w:b/>
          <w:bCs/>
          <w:sz w:val="28"/>
          <w:szCs w:val="28"/>
          <w:lang w:val="uk-UA"/>
        </w:rPr>
      </w:pPr>
    </w:p>
    <w:p w:rsidR="00D37A8F" w:rsidRPr="00C73103" w:rsidRDefault="00D37A8F" w:rsidP="009A2D56">
      <w:pPr>
        <w:shd w:val="clear" w:color="auto" w:fill="FFFFFF"/>
        <w:spacing w:after="0"/>
        <w:ind w:firstLine="709"/>
        <w:jc w:val="center"/>
        <w:rPr>
          <w:rFonts w:ascii="Times New Roman" w:hAnsi="Times New Roman"/>
          <w:b/>
          <w:bCs/>
          <w:sz w:val="28"/>
          <w:szCs w:val="28"/>
          <w:lang w:val="uk-UA"/>
        </w:rPr>
      </w:pPr>
    </w:p>
    <w:p w:rsidR="00D37A8F" w:rsidRPr="00C73103" w:rsidRDefault="00D37A8F" w:rsidP="009A2D56">
      <w:pPr>
        <w:shd w:val="clear" w:color="auto" w:fill="FFFFFF"/>
        <w:spacing w:after="0"/>
        <w:ind w:firstLine="709"/>
        <w:jc w:val="center"/>
        <w:rPr>
          <w:rFonts w:ascii="Times New Roman" w:hAnsi="Times New Roman"/>
          <w:b/>
          <w:bCs/>
          <w:sz w:val="28"/>
          <w:szCs w:val="28"/>
          <w:lang w:val="uk-UA"/>
        </w:rPr>
      </w:pPr>
    </w:p>
    <w:p w:rsidR="00C8061C" w:rsidRDefault="008C26D6" w:rsidP="008C26D6">
      <w:pPr>
        <w:shd w:val="clear" w:color="auto" w:fill="FFFFFF"/>
        <w:spacing w:after="0"/>
        <w:jc w:val="center"/>
        <w:rPr>
          <w:rFonts w:ascii="Times New Roman" w:hAnsi="Times New Roman"/>
          <w:b/>
          <w:bCs/>
          <w:sz w:val="28"/>
          <w:szCs w:val="28"/>
          <w:lang w:val="uk-UA"/>
        </w:rPr>
      </w:pPr>
      <w:r w:rsidRPr="00C73103">
        <w:rPr>
          <w:rFonts w:ascii="Times New Roman" w:hAnsi="Times New Roman"/>
          <w:b/>
          <w:bCs/>
          <w:sz w:val="28"/>
          <w:szCs w:val="28"/>
          <w:lang w:val="uk-UA"/>
        </w:rPr>
        <w:br w:type="page"/>
      </w:r>
      <w:r w:rsidR="00C8061C" w:rsidRPr="00156979">
        <w:rPr>
          <w:rFonts w:ascii="Times New Roman" w:hAnsi="Times New Roman"/>
          <w:b/>
          <w:bCs/>
          <w:sz w:val="28"/>
          <w:szCs w:val="28"/>
          <w:lang w:val="uk-UA"/>
        </w:rPr>
        <w:lastRenderedPageBreak/>
        <w:t>Критерії оцінювання</w:t>
      </w:r>
      <w:r w:rsidR="00C8061C" w:rsidRPr="00156979">
        <w:rPr>
          <w:rFonts w:ascii="Times New Roman" w:hAnsi="Times New Roman"/>
          <w:lang w:val="uk-UA"/>
        </w:rPr>
        <w:t xml:space="preserve"> </w:t>
      </w:r>
      <w:r w:rsidR="00C8061C" w:rsidRPr="00156979">
        <w:rPr>
          <w:rFonts w:ascii="Times New Roman" w:hAnsi="Times New Roman"/>
          <w:b/>
          <w:bCs/>
          <w:sz w:val="28"/>
          <w:szCs w:val="28"/>
          <w:lang w:val="uk-UA"/>
        </w:rPr>
        <w:t>знань</w:t>
      </w:r>
    </w:p>
    <w:p w:rsidR="0091024F" w:rsidRDefault="0091024F" w:rsidP="009A2D56">
      <w:pPr>
        <w:shd w:val="clear" w:color="auto" w:fill="FFFFFF"/>
        <w:spacing w:after="0"/>
        <w:ind w:firstLine="709"/>
        <w:jc w:val="both"/>
        <w:rPr>
          <w:rFonts w:ascii="Times New Roman" w:hAnsi="Times New Roman"/>
          <w:b/>
          <w:bCs/>
          <w:sz w:val="28"/>
          <w:szCs w:val="28"/>
          <w:lang w:val="uk-UA"/>
        </w:rPr>
      </w:pPr>
    </w:p>
    <w:p w:rsidR="00C8061C" w:rsidRPr="00156979" w:rsidRDefault="00C8061C" w:rsidP="009A2D56">
      <w:pPr>
        <w:shd w:val="clear" w:color="auto" w:fill="FFFFFF"/>
        <w:spacing w:after="0"/>
        <w:ind w:firstLine="709"/>
        <w:jc w:val="both"/>
        <w:rPr>
          <w:rFonts w:ascii="Times New Roman" w:hAnsi="Times New Roman"/>
          <w:lang w:val="uk-UA"/>
        </w:rPr>
      </w:pPr>
      <w:r w:rsidRPr="00156979">
        <w:rPr>
          <w:rFonts w:ascii="Times New Roman" w:hAnsi="Times New Roman"/>
          <w:b/>
          <w:bCs/>
          <w:sz w:val="28"/>
          <w:szCs w:val="28"/>
          <w:lang w:val="uk-UA"/>
        </w:rPr>
        <w:t xml:space="preserve">Відповідь оцінюється – </w:t>
      </w:r>
      <w:r w:rsidR="00D37A8F">
        <w:rPr>
          <w:rFonts w:ascii="Times New Roman" w:hAnsi="Times New Roman"/>
          <w:b/>
          <w:bCs/>
          <w:sz w:val="28"/>
          <w:szCs w:val="28"/>
          <w:lang w:val="uk-UA"/>
        </w:rPr>
        <w:t>"</w:t>
      </w:r>
      <w:r w:rsidRPr="00156979">
        <w:rPr>
          <w:rFonts w:ascii="Times New Roman" w:hAnsi="Times New Roman"/>
          <w:b/>
          <w:bCs/>
          <w:sz w:val="28"/>
          <w:szCs w:val="28"/>
          <w:lang w:val="uk-UA"/>
        </w:rPr>
        <w:t>5</w:t>
      </w:r>
      <w:r w:rsidR="00D37A8F">
        <w:rPr>
          <w:rFonts w:ascii="Times New Roman" w:hAnsi="Times New Roman"/>
          <w:b/>
          <w:bCs/>
          <w:sz w:val="28"/>
          <w:szCs w:val="28"/>
          <w:lang w:val="uk-UA"/>
        </w:rPr>
        <w:t>"</w:t>
      </w:r>
      <w:r w:rsidRPr="00156979">
        <w:rPr>
          <w:rFonts w:ascii="Times New Roman" w:hAnsi="Times New Roman"/>
          <w:b/>
          <w:bCs/>
          <w:sz w:val="28"/>
          <w:szCs w:val="28"/>
          <w:lang w:val="uk-UA"/>
        </w:rPr>
        <w:t xml:space="preserve"> (відмінно)</w:t>
      </w:r>
    </w:p>
    <w:p w:rsidR="00C8061C" w:rsidRPr="00156979" w:rsidRDefault="00C8061C" w:rsidP="009A2D56">
      <w:pPr>
        <w:shd w:val="clear" w:color="auto" w:fill="FFFFFF"/>
        <w:spacing w:after="0"/>
        <w:ind w:firstLine="709"/>
        <w:jc w:val="both"/>
        <w:rPr>
          <w:rFonts w:ascii="Times New Roman" w:hAnsi="Times New Roman"/>
          <w:b/>
          <w:bCs/>
          <w:sz w:val="28"/>
          <w:szCs w:val="28"/>
          <w:lang w:val="uk-UA"/>
        </w:rPr>
      </w:pPr>
      <w:r w:rsidRPr="00156979">
        <w:rPr>
          <w:rFonts w:ascii="Times New Roman" w:hAnsi="Times New Roman"/>
          <w:bCs/>
          <w:sz w:val="28"/>
          <w:szCs w:val="28"/>
          <w:lang w:val="uk-UA"/>
        </w:rPr>
        <w:t>Абітурієнт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знання і вміння для прийняття рішень у нестандартних ситуаціях, переконливо аргументує відповіді, самостійно розкриває власні обдарування і нахили.</w:t>
      </w:r>
    </w:p>
    <w:p w:rsidR="00C8061C" w:rsidRPr="00156979" w:rsidRDefault="00C8061C" w:rsidP="009A2D56">
      <w:pPr>
        <w:shd w:val="clear" w:color="auto" w:fill="FFFFFF"/>
        <w:spacing w:after="0"/>
        <w:ind w:firstLine="709"/>
        <w:jc w:val="both"/>
        <w:rPr>
          <w:rFonts w:ascii="Times New Roman" w:hAnsi="Times New Roman"/>
          <w:lang w:val="uk-UA"/>
        </w:rPr>
      </w:pPr>
      <w:r w:rsidRPr="00156979">
        <w:rPr>
          <w:rFonts w:ascii="Times New Roman" w:hAnsi="Times New Roman"/>
          <w:b/>
          <w:bCs/>
          <w:sz w:val="28"/>
          <w:szCs w:val="28"/>
          <w:lang w:val="uk-UA"/>
        </w:rPr>
        <w:t xml:space="preserve">Відповідь оцінюється </w:t>
      </w:r>
      <w:r w:rsidRPr="00156979">
        <w:rPr>
          <w:rFonts w:ascii="Times New Roman" w:hAnsi="Times New Roman"/>
          <w:sz w:val="28"/>
          <w:szCs w:val="28"/>
          <w:lang w:val="uk-UA"/>
        </w:rPr>
        <w:t xml:space="preserve">– </w:t>
      </w:r>
      <w:r w:rsidR="00D37A8F">
        <w:rPr>
          <w:rFonts w:ascii="Times New Roman" w:hAnsi="Times New Roman"/>
          <w:b/>
          <w:bCs/>
          <w:sz w:val="28"/>
          <w:szCs w:val="28"/>
          <w:lang w:val="uk-UA"/>
        </w:rPr>
        <w:t>"</w:t>
      </w:r>
      <w:r w:rsidRPr="00156979">
        <w:rPr>
          <w:rFonts w:ascii="Times New Roman" w:hAnsi="Times New Roman"/>
          <w:b/>
          <w:bCs/>
          <w:sz w:val="28"/>
          <w:szCs w:val="28"/>
          <w:lang w:val="uk-UA"/>
        </w:rPr>
        <w:t>4</w:t>
      </w:r>
      <w:r w:rsidR="00D37A8F">
        <w:rPr>
          <w:rFonts w:ascii="Times New Roman" w:hAnsi="Times New Roman"/>
          <w:b/>
          <w:bCs/>
          <w:sz w:val="28"/>
          <w:szCs w:val="28"/>
          <w:lang w:val="uk-UA"/>
        </w:rPr>
        <w:t>"</w:t>
      </w:r>
      <w:r w:rsidRPr="00156979">
        <w:rPr>
          <w:rFonts w:ascii="Times New Roman" w:hAnsi="Times New Roman"/>
          <w:b/>
          <w:bCs/>
          <w:sz w:val="28"/>
          <w:szCs w:val="28"/>
          <w:lang w:val="uk-UA"/>
        </w:rPr>
        <w:t xml:space="preserve"> </w:t>
      </w:r>
      <w:r w:rsidRPr="00156979">
        <w:rPr>
          <w:rFonts w:ascii="Times New Roman" w:hAnsi="Times New Roman"/>
          <w:sz w:val="28"/>
          <w:szCs w:val="28"/>
          <w:lang w:val="uk-UA"/>
        </w:rPr>
        <w:t>(</w:t>
      </w:r>
      <w:r w:rsidRPr="00156979">
        <w:rPr>
          <w:rFonts w:ascii="Times New Roman" w:hAnsi="Times New Roman"/>
          <w:b/>
          <w:bCs/>
          <w:sz w:val="28"/>
          <w:szCs w:val="28"/>
          <w:lang w:val="uk-UA"/>
        </w:rPr>
        <w:t>добре)</w:t>
      </w:r>
    </w:p>
    <w:p w:rsidR="00C8061C" w:rsidRPr="00156979" w:rsidRDefault="00C8061C" w:rsidP="009A2D56">
      <w:pPr>
        <w:shd w:val="clear" w:color="auto" w:fill="FFFFFF"/>
        <w:spacing w:after="0"/>
        <w:ind w:firstLine="709"/>
        <w:jc w:val="both"/>
        <w:rPr>
          <w:rFonts w:ascii="Times New Roman" w:hAnsi="Times New Roman"/>
          <w:b/>
          <w:bCs/>
          <w:sz w:val="28"/>
          <w:szCs w:val="28"/>
          <w:lang w:val="uk-UA"/>
        </w:rPr>
      </w:pPr>
      <w:r w:rsidRPr="00156979">
        <w:rPr>
          <w:rFonts w:ascii="Times New Roman" w:hAnsi="Times New Roman"/>
          <w:bCs/>
          <w:sz w:val="28"/>
          <w:szCs w:val="28"/>
          <w:lang w:val="uk-UA"/>
        </w:rPr>
        <w:t>Абітурієнт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p w:rsidR="00C8061C" w:rsidRPr="00156979" w:rsidRDefault="00C8061C" w:rsidP="009A2D56">
      <w:pPr>
        <w:shd w:val="clear" w:color="auto" w:fill="FFFFFF"/>
        <w:spacing w:after="0"/>
        <w:ind w:firstLine="709"/>
        <w:jc w:val="both"/>
        <w:rPr>
          <w:rFonts w:ascii="Times New Roman" w:hAnsi="Times New Roman"/>
          <w:lang w:val="uk-UA"/>
        </w:rPr>
      </w:pPr>
      <w:r w:rsidRPr="00156979">
        <w:rPr>
          <w:rFonts w:ascii="Times New Roman" w:hAnsi="Times New Roman"/>
          <w:b/>
          <w:bCs/>
          <w:sz w:val="28"/>
          <w:szCs w:val="28"/>
          <w:lang w:val="uk-UA"/>
        </w:rPr>
        <w:t xml:space="preserve">Відповідь оцінюється – </w:t>
      </w:r>
      <w:r w:rsidR="00D37A8F">
        <w:rPr>
          <w:rFonts w:ascii="Times New Roman" w:hAnsi="Times New Roman"/>
          <w:b/>
          <w:bCs/>
          <w:sz w:val="28"/>
          <w:szCs w:val="28"/>
          <w:lang w:val="uk-UA"/>
        </w:rPr>
        <w:t>"</w:t>
      </w:r>
      <w:r w:rsidRPr="00156979">
        <w:rPr>
          <w:rFonts w:ascii="Times New Roman" w:hAnsi="Times New Roman"/>
          <w:b/>
          <w:bCs/>
          <w:sz w:val="28"/>
          <w:szCs w:val="28"/>
          <w:lang w:val="uk-UA"/>
        </w:rPr>
        <w:t>3</w:t>
      </w:r>
      <w:r w:rsidR="00D37A8F">
        <w:rPr>
          <w:rFonts w:ascii="Times New Roman" w:hAnsi="Times New Roman"/>
          <w:b/>
          <w:bCs/>
          <w:sz w:val="28"/>
          <w:szCs w:val="28"/>
          <w:lang w:val="uk-UA"/>
        </w:rPr>
        <w:t>"</w:t>
      </w:r>
      <w:r w:rsidRPr="00156979">
        <w:rPr>
          <w:rFonts w:ascii="Times New Roman" w:hAnsi="Times New Roman"/>
          <w:b/>
          <w:bCs/>
          <w:sz w:val="28"/>
          <w:szCs w:val="28"/>
          <w:lang w:val="uk-UA"/>
        </w:rPr>
        <w:t xml:space="preserve"> (задовільно)</w:t>
      </w:r>
    </w:p>
    <w:p w:rsidR="00C8061C" w:rsidRPr="00156979" w:rsidRDefault="00C8061C" w:rsidP="009A2D56">
      <w:pPr>
        <w:shd w:val="clear" w:color="auto" w:fill="FFFFFF"/>
        <w:spacing w:after="0"/>
        <w:ind w:firstLine="709"/>
        <w:jc w:val="both"/>
        <w:rPr>
          <w:rFonts w:ascii="Times New Roman" w:hAnsi="Times New Roman"/>
          <w:b/>
          <w:bCs/>
          <w:sz w:val="28"/>
          <w:szCs w:val="28"/>
          <w:lang w:val="uk-UA"/>
        </w:rPr>
      </w:pPr>
      <w:r w:rsidRPr="00156979">
        <w:rPr>
          <w:rFonts w:ascii="Times New Roman" w:hAnsi="Times New Roman"/>
          <w:bCs/>
          <w:sz w:val="28"/>
          <w:szCs w:val="28"/>
          <w:lang w:val="uk-UA"/>
        </w:rPr>
        <w:t>Абітурієнт</w:t>
      </w:r>
      <w:r w:rsidRPr="00156979">
        <w:rPr>
          <w:rFonts w:ascii="Times New Roman" w:hAnsi="Times New Roman"/>
          <w:sz w:val="28"/>
          <w:szCs w:val="28"/>
          <w:lang w:val="uk-UA"/>
        </w:rPr>
        <w:t xml:space="preserve">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r w:rsidR="00D37A8F">
        <w:rPr>
          <w:rFonts w:ascii="Times New Roman" w:hAnsi="Times New Roman"/>
          <w:sz w:val="28"/>
          <w:szCs w:val="28"/>
          <w:lang w:val="uk-UA"/>
        </w:rPr>
        <w:t>.</w:t>
      </w:r>
    </w:p>
    <w:p w:rsidR="00C8061C" w:rsidRPr="00156979" w:rsidRDefault="00C8061C" w:rsidP="009A2D56">
      <w:pPr>
        <w:shd w:val="clear" w:color="auto" w:fill="FFFFFF"/>
        <w:spacing w:after="0"/>
        <w:ind w:firstLine="709"/>
        <w:jc w:val="both"/>
        <w:rPr>
          <w:rFonts w:ascii="Times New Roman" w:hAnsi="Times New Roman"/>
          <w:b/>
          <w:bCs/>
          <w:sz w:val="28"/>
          <w:szCs w:val="28"/>
          <w:lang w:val="uk-UA"/>
        </w:rPr>
      </w:pPr>
      <w:r w:rsidRPr="00156979">
        <w:rPr>
          <w:rFonts w:ascii="Times New Roman" w:hAnsi="Times New Roman"/>
          <w:b/>
          <w:bCs/>
          <w:sz w:val="28"/>
          <w:szCs w:val="28"/>
          <w:lang w:val="uk-UA"/>
        </w:rPr>
        <w:t xml:space="preserve">Відповідь оцінюється – </w:t>
      </w:r>
      <w:r w:rsidR="00D37A8F">
        <w:rPr>
          <w:rFonts w:ascii="Times New Roman" w:hAnsi="Times New Roman"/>
          <w:b/>
          <w:bCs/>
          <w:sz w:val="28"/>
          <w:szCs w:val="28"/>
          <w:lang w:val="uk-UA"/>
        </w:rPr>
        <w:t>"</w:t>
      </w:r>
      <w:r w:rsidRPr="00156979">
        <w:rPr>
          <w:rFonts w:ascii="Times New Roman" w:hAnsi="Times New Roman"/>
          <w:b/>
          <w:bCs/>
          <w:sz w:val="28"/>
          <w:szCs w:val="28"/>
          <w:lang w:val="uk-UA"/>
        </w:rPr>
        <w:t>2</w:t>
      </w:r>
      <w:r w:rsidR="00D37A8F">
        <w:rPr>
          <w:rFonts w:ascii="Times New Roman" w:hAnsi="Times New Roman"/>
          <w:b/>
          <w:bCs/>
          <w:sz w:val="28"/>
          <w:szCs w:val="28"/>
          <w:lang w:val="uk-UA"/>
        </w:rPr>
        <w:t>"</w:t>
      </w:r>
      <w:r w:rsidRPr="00156979">
        <w:rPr>
          <w:rFonts w:ascii="Times New Roman" w:hAnsi="Times New Roman"/>
          <w:b/>
          <w:bCs/>
          <w:sz w:val="28"/>
          <w:szCs w:val="28"/>
          <w:lang w:val="uk-UA"/>
        </w:rPr>
        <w:t xml:space="preserve"> (незадовільно)</w:t>
      </w:r>
    </w:p>
    <w:p w:rsidR="00C8061C" w:rsidRPr="00156979" w:rsidRDefault="00C8061C" w:rsidP="009A2D56">
      <w:pPr>
        <w:shd w:val="clear" w:color="auto" w:fill="FFFFFF"/>
        <w:spacing w:after="0"/>
        <w:ind w:firstLine="709"/>
        <w:jc w:val="both"/>
        <w:rPr>
          <w:rFonts w:ascii="Times New Roman" w:hAnsi="Times New Roman"/>
          <w:sz w:val="28"/>
          <w:szCs w:val="28"/>
          <w:lang w:val="uk-UA"/>
        </w:rPr>
      </w:pPr>
      <w:r w:rsidRPr="00156979">
        <w:rPr>
          <w:rFonts w:ascii="Times New Roman" w:hAnsi="Times New Roman"/>
          <w:bCs/>
          <w:sz w:val="28"/>
          <w:szCs w:val="28"/>
          <w:lang w:val="uk-UA"/>
        </w:rPr>
        <w:t>Абітурієнт</w:t>
      </w:r>
      <w:r w:rsidRPr="00156979">
        <w:rPr>
          <w:rFonts w:ascii="Times New Roman" w:hAnsi="Times New Roman"/>
          <w:sz w:val="28"/>
          <w:szCs w:val="28"/>
          <w:lang w:val="uk-UA"/>
        </w:rPr>
        <w:t xml:space="preserve"> володіє матеріалом на рівні окремих фрагментів, що становлять незначну частину навчального матеріалу, володіє матеріалом на рівні елементарного розпізнання і відтворення окремих фактів, елементів, об’єктів</w:t>
      </w:r>
      <w:r w:rsidR="00173A20">
        <w:rPr>
          <w:rFonts w:ascii="Times New Roman" w:hAnsi="Times New Roman"/>
          <w:sz w:val="28"/>
          <w:szCs w:val="28"/>
          <w:lang w:val="uk-UA"/>
        </w:rPr>
        <w:t>.</w:t>
      </w:r>
    </w:p>
    <w:p w:rsidR="004245FE" w:rsidRDefault="004245FE" w:rsidP="004245FE">
      <w:pPr>
        <w:pStyle w:val="11"/>
        <w:shd w:val="clear" w:color="auto" w:fill="auto"/>
        <w:tabs>
          <w:tab w:val="left" w:pos="1055"/>
        </w:tabs>
        <w:spacing w:line="240" w:lineRule="auto"/>
        <w:ind w:firstLine="709"/>
        <w:rPr>
          <w:rFonts w:ascii="Times New Roman" w:hAnsi="Times New Roman"/>
          <w:sz w:val="28"/>
          <w:szCs w:val="28"/>
          <w:lang w:val="uk-UA"/>
        </w:rPr>
      </w:pPr>
    </w:p>
    <w:p w:rsidR="004245FE" w:rsidRPr="004245FE" w:rsidRDefault="004245FE" w:rsidP="004245FE">
      <w:pPr>
        <w:pStyle w:val="11"/>
        <w:shd w:val="clear" w:color="auto" w:fill="auto"/>
        <w:tabs>
          <w:tab w:val="left" w:pos="1055"/>
        </w:tabs>
        <w:spacing w:line="240" w:lineRule="auto"/>
        <w:ind w:firstLine="709"/>
        <w:rPr>
          <w:rFonts w:ascii="Times New Roman" w:hAnsi="Times New Roman"/>
          <w:sz w:val="28"/>
          <w:szCs w:val="28"/>
        </w:rPr>
      </w:pPr>
      <w:r w:rsidRPr="004245FE">
        <w:rPr>
          <w:rFonts w:ascii="Times New Roman" w:hAnsi="Times New Roman"/>
          <w:sz w:val="28"/>
          <w:szCs w:val="28"/>
        </w:rPr>
        <w:t>Оцінки вступних іспитів переводяться в шкалу від 100 до 200 балів відповідно до основних критеріїв та показників рівня знань, умінь, виявлених абітурієнтом.</w:t>
      </w:r>
    </w:p>
    <w:p w:rsidR="004945C7" w:rsidRPr="00D37A8F" w:rsidRDefault="00C8061C" w:rsidP="004945C7">
      <w:pPr>
        <w:jc w:val="center"/>
        <w:rPr>
          <w:rFonts w:ascii="Times New Roman" w:hAnsi="Times New Roman"/>
          <w:b/>
          <w:bCs/>
          <w:sz w:val="28"/>
          <w:szCs w:val="28"/>
          <w:lang w:val="uk-UA" w:eastAsia="uk-UA"/>
        </w:rPr>
      </w:pPr>
      <w:r w:rsidRPr="004245FE">
        <w:rPr>
          <w:sz w:val="28"/>
          <w:szCs w:val="28"/>
          <w:lang w:val="uk-UA"/>
        </w:rPr>
        <w:br w:type="page"/>
      </w:r>
      <w:r w:rsidR="004945C7" w:rsidRPr="00D37A8F">
        <w:rPr>
          <w:rFonts w:ascii="Times New Roman" w:hAnsi="Times New Roman"/>
          <w:b/>
          <w:bCs/>
          <w:color w:val="000000"/>
          <w:sz w:val="28"/>
          <w:szCs w:val="28"/>
          <w:lang w:val="uk-UA" w:eastAsia="uk-UA"/>
        </w:rPr>
        <w:lastRenderedPageBreak/>
        <w:t>Загальні критерії оцінювання за 12-бальною шкалою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931"/>
        <w:gridCol w:w="7769"/>
      </w:tblGrid>
      <w:tr w:rsidR="004945C7" w:rsidRPr="00D37A8F" w:rsidTr="004945C7">
        <w:trPr>
          <w:trHeight w:val="20"/>
          <w:jc w:val="center"/>
        </w:trPr>
        <w:tc>
          <w:tcPr>
            <w:tcW w:w="658" w:type="dxa"/>
            <w:vMerge w:val="restart"/>
            <w:shd w:val="clear" w:color="auto" w:fill="auto"/>
            <w:textDirection w:val="btLr"/>
          </w:tcPr>
          <w:p w:rsidR="004945C7" w:rsidRPr="00D37A8F" w:rsidRDefault="004945C7" w:rsidP="004945C7">
            <w:pPr>
              <w:spacing w:after="0" w:line="240" w:lineRule="auto"/>
              <w:jc w:val="center"/>
              <w:rPr>
                <w:rFonts w:ascii="Times New Roman" w:hAnsi="Times New Roman"/>
                <w:b/>
                <w:bCs/>
                <w:sz w:val="20"/>
                <w:szCs w:val="20"/>
                <w:lang w:val="uk-UA" w:eastAsia="uk-UA"/>
              </w:rPr>
            </w:pPr>
            <w:r w:rsidRPr="00D37A8F">
              <w:rPr>
                <w:rFonts w:ascii="Times New Roman" w:hAnsi="Times New Roman"/>
                <w:b/>
                <w:bCs/>
                <w:color w:val="000000"/>
                <w:sz w:val="20"/>
                <w:szCs w:val="20"/>
                <w:lang w:val="uk-UA" w:eastAsia="uk-UA"/>
              </w:rPr>
              <w:t>Початковий рівень</w:t>
            </w:r>
          </w:p>
        </w:tc>
        <w:tc>
          <w:tcPr>
            <w:tcW w:w="931" w:type="dxa"/>
            <w:shd w:val="clear" w:color="auto" w:fill="auto"/>
          </w:tcPr>
          <w:p w:rsidR="004945C7" w:rsidRPr="00D37A8F" w:rsidRDefault="004945C7" w:rsidP="004945C7">
            <w:pPr>
              <w:spacing w:after="0" w:line="240" w:lineRule="auto"/>
              <w:jc w:val="center"/>
              <w:rPr>
                <w:rFonts w:ascii="Times New Roman" w:hAnsi="Times New Roman"/>
                <w:b/>
                <w:bCs/>
                <w:sz w:val="20"/>
                <w:szCs w:val="20"/>
                <w:lang w:val="uk-UA" w:eastAsia="uk-UA"/>
              </w:rPr>
            </w:pPr>
            <w:r w:rsidRPr="00D37A8F">
              <w:rPr>
                <w:rFonts w:ascii="Times New Roman" w:hAnsi="Times New Roman"/>
                <w:b/>
                <w:bCs/>
                <w:color w:val="000000"/>
                <w:sz w:val="20"/>
                <w:szCs w:val="20"/>
                <w:lang w:val="uk-UA" w:eastAsia="uk-UA"/>
              </w:rPr>
              <w:t>1</w:t>
            </w:r>
          </w:p>
        </w:tc>
        <w:tc>
          <w:tcPr>
            <w:tcW w:w="7769" w:type="dxa"/>
            <w:shd w:val="clear" w:color="auto" w:fill="auto"/>
          </w:tcPr>
          <w:p w:rsidR="004945C7" w:rsidRPr="00D37A8F" w:rsidRDefault="004945C7" w:rsidP="004945C7">
            <w:pPr>
              <w:spacing w:after="0" w:line="240" w:lineRule="auto"/>
              <w:jc w:val="both"/>
              <w:rPr>
                <w:rFonts w:ascii="Times New Roman" w:hAnsi="Times New Roman"/>
                <w:sz w:val="20"/>
                <w:szCs w:val="20"/>
                <w:lang w:val="uk-UA" w:eastAsia="uk-UA"/>
              </w:rPr>
            </w:pPr>
            <w:r>
              <w:rPr>
                <w:rFonts w:ascii="Times New Roman" w:hAnsi="Times New Roman"/>
                <w:color w:val="000000"/>
                <w:sz w:val="20"/>
                <w:szCs w:val="20"/>
                <w:lang w:val="uk-UA" w:eastAsia="uk-UA"/>
              </w:rPr>
              <w:t>Абітурієнт</w:t>
            </w:r>
            <w:r w:rsidRPr="00D37A8F">
              <w:rPr>
                <w:rFonts w:ascii="Times New Roman" w:hAnsi="Times New Roman"/>
                <w:color w:val="000000"/>
                <w:sz w:val="20"/>
                <w:szCs w:val="20"/>
                <w:lang w:val="uk-UA" w:eastAsia="uk-UA"/>
              </w:rPr>
              <w:t xml:space="preserve"> відтворює матеріал па елементарному рівні, називаючи окремий факт чи явище.</w:t>
            </w:r>
          </w:p>
        </w:tc>
      </w:tr>
      <w:tr w:rsidR="004945C7" w:rsidRPr="00D37A8F" w:rsidTr="004945C7">
        <w:trPr>
          <w:trHeight w:val="20"/>
          <w:jc w:val="center"/>
        </w:trPr>
        <w:tc>
          <w:tcPr>
            <w:tcW w:w="658" w:type="dxa"/>
            <w:vMerge/>
            <w:shd w:val="clear" w:color="auto" w:fill="auto"/>
            <w:textDirection w:val="btLr"/>
          </w:tcPr>
          <w:p w:rsidR="004945C7" w:rsidRPr="00D37A8F" w:rsidRDefault="004945C7" w:rsidP="004945C7">
            <w:pPr>
              <w:spacing w:after="0" w:line="240" w:lineRule="auto"/>
              <w:jc w:val="center"/>
              <w:rPr>
                <w:rFonts w:ascii="Times New Roman" w:hAnsi="Times New Roman"/>
                <w:b/>
                <w:bCs/>
                <w:sz w:val="20"/>
                <w:szCs w:val="20"/>
                <w:lang w:val="uk-UA" w:eastAsia="uk-UA"/>
              </w:rPr>
            </w:pPr>
          </w:p>
        </w:tc>
        <w:tc>
          <w:tcPr>
            <w:tcW w:w="931" w:type="dxa"/>
            <w:shd w:val="clear" w:color="auto" w:fill="auto"/>
          </w:tcPr>
          <w:p w:rsidR="004945C7" w:rsidRPr="00D37A8F" w:rsidRDefault="004945C7" w:rsidP="004945C7">
            <w:pPr>
              <w:spacing w:after="0" w:line="240" w:lineRule="auto"/>
              <w:jc w:val="center"/>
              <w:rPr>
                <w:rFonts w:ascii="Times New Roman" w:hAnsi="Times New Roman"/>
                <w:b/>
                <w:bCs/>
                <w:sz w:val="20"/>
                <w:szCs w:val="20"/>
                <w:lang w:val="uk-UA" w:eastAsia="uk-UA"/>
              </w:rPr>
            </w:pPr>
            <w:r w:rsidRPr="00D37A8F">
              <w:rPr>
                <w:rFonts w:ascii="Times New Roman" w:hAnsi="Times New Roman"/>
                <w:b/>
                <w:bCs/>
                <w:color w:val="000000"/>
                <w:sz w:val="20"/>
                <w:szCs w:val="20"/>
                <w:lang w:val="uk-UA" w:eastAsia="uk-UA"/>
              </w:rPr>
              <w:t>2</w:t>
            </w:r>
          </w:p>
        </w:tc>
        <w:tc>
          <w:tcPr>
            <w:tcW w:w="7769" w:type="dxa"/>
            <w:shd w:val="clear" w:color="auto" w:fill="auto"/>
          </w:tcPr>
          <w:p w:rsidR="004945C7" w:rsidRPr="00D37A8F" w:rsidRDefault="004945C7" w:rsidP="004945C7">
            <w:pPr>
              <w:spacing w:after="0" w:line="240" w:lineRule="auto"/>
              <w:jc w:val="both"/>
              <w:rPr>
                <w:rFonts w:ascii="Times New Roman" w:hAnsi="Times New Roman"/>
                <w:sz w:val="20"/>
                <w:szCs w:val="20"/>
                <w:lang w:val="uk-UA" w:eastAsia="uk-UA"/>
              </w:rPr>
            </w:pPr>
            <w:r>
              <w:rPr>
                <w:rFonts w:ascii="Times New Roman" w:hAnsi="Times New Roman"/>
                <w:color w:val="000000"/>
                <w:sz w:val="20"/>
                <w:szCs w:val="20"/>
                <w:lang w:val="uk-UA" w:eastAsia="uk-UA"/>
              </w:rPr>
              <w:t>Абітурієнт</w:t>
            </w:r>
            <w:r w:rsidRPr="00D37A8F">
              <w:rPr>
                <w:rFonts w:ascii="Times New Roman" w:hAnsi="Times New Roman"/>
                <w:color w:val="000000"/>
                <w:sz w:val="20"/>
                <w:szCs w:val="20"/>
                <w:lang w:val="uk-UA" w:eastAsia="uk-UA"/>
              </w:rPr>
              <w:t xml:space="preserve"> розуміє навчальний матеріал на елементарному рівні, відтворює якийсь його фрагмент окремим реченням, наводить елементарні приклади та ознаки певних об'єктів.</w:t>
            </w:r>
          </w:p>
        </w:tc>
      </w:tr>
      <w:tr w:rsidR="004945C7" w:rsidRPr="00D37A8F" w:rsidTr="004945C7">
        <w:trPr>
          <w:trHeight w:val="20"/>
          <w:jc w:val="center"/>
        </w:trPr>
        <w:tc>
          <w:tcPr>
            <w:tcW w:w="658" w:type="dxa"/>
            <w:vMerge/>
            <w:shd w:val="clear" w:color="auto" w:fill="auto"/>
            <w:textDirection w:val="btLr"/>
          </w:tcPr>
          <w:p w:rsidR="004945C7" w:rsidRPr="00D37A8F" w:rsidRDefault="004945C7" w:rsidP="004945C7">
            <w:pPr>
              <w:spacing w:after="0" w:line="240" w:lineRule="auto"/>
              <w:jc w:val="center"/>
              <w:rPr>
                <w:rFonts w:ascii="Times New Roman" w:hAnsi="Times New Roman"/>
                <w:b/>
                <w:bCs/>
                <w:sz w:val="20"/>
                <w:szCs w:val="20"/>
                <w:lang w:val="uk-UA" w:eastAsia="uk-UA"/>
              </w:rPr>
            </w:pPr>
          </w:p>
        </w:tc>
        <w:tc>
          <w:tcPr>
            <w:tcW w:w="931" w:type="dxa"/>
            <w:shd w:val="clear" w:color="auto" w:fill="auto"/>
          </w:tcPr>
          <w:p w:rsidR="004945C7" w:rsidRPr="00D37A8F" w:rsidRDefault="004945C7" w:rsidP="004945C7">
            <w:pPr>
              <w:spacing w:after="0" w:line="240" w:lineRule="auto"/>
              <w:jc w:val="center"/>
              <w:rPr>
                <w:rFonts w:ascii="Times New Roman" w:hAnsi="Times New Roman"/>
                <w:b/>
                <w:bCs/>
                <w:sz w:val="20"/>
                <w:szCs w:val="20"/>
                <w:lang w:val="uk-UA" w:eastAsia="uk-UA"/>
              </w:rPr>
            </w:pPr>
            <w:r w:rsidRPr="00D37A8F">
              <w:rPr>
                <w:rFonts w:ascii="Times New Roman" w:hAnsi="Times New Roman"/>
                <w:b/>
                <w:bCs/>
                <w:color w:val="000000"/>
                <w:sz w:val="20"/>
                <w:szCs w:val="20"/>
                <w:lang w:val="uk-UA" w:eastAsia="uk-UA"/>
              </w:rPr>
              <w:t>3</w:t>
            </w:r>
          </w:p>
        </w:tc>
        <w:tc>
          <w:tcPr>
            <w:tcW w:w="7769" w:type="dxa"/>
            <w:shd w:val="clear" w:color="auto" w:fill="auto"/>
          </w:tcPr>
          <w:p w:rsidR="004945C7" w:rsidRPr="00D37A8F" w:rsidRDefault="004945C7" w:rsidP="004945C7">
            <w:pPr>
              <w:spacing w:after="0" w:line="240" w:lineRule="auto"/>
              <w:jc w:val="both"/>
              <w:rPr>
                <w:rFonts w:ascii="Times New Roman" w:hAnsi="Times New Roman"/>
                <w:sz w:val="20"/>
                <w:szCs w:val="20"/>
                <w:lang w:val="uk-UA" w:eastAsia="uk-UA"/>
              </w:rPr>
            </w:pPr>
            <w:r>
              <w:rPr>
                <w:rFonts w:ascii="Times New Roman" w:hAnsi="Times New Roman"/>
                <w:color w:val="000000"/>
                <w:sz w:val="20"/>
                <w:szCs w:val="20"/>
                <w:lang w:val="uk-UA" w:eastAsia="uk-UA"/>
              </w:rPr>
              <w:t>Абітурієнт</w:t>
            </w:r>
            <w:r w:rsidRPr="00D37A8F">
              <w:rPr>
                <w:rFonts w:ascii="Times New Roman" w:hAnsi="Times New Roman"/>
                <w:color w:val="000000"/>
                <w:sz w:val="20"/>
                <w:szCs w:val="20"/>
                <w:lang w:val="uk-UA" w:eastAsia="uk-UA"/>
              </w:rPr>
              <w:t xml:space="preserve"> сприймає навчальний матеріал, дає відповідь у вигляді вислову (за допомогою викладача), впізнає постать, подію, явище за описом, має загальне уявлення про карту.</w:t>
            </w:r>
          </w:p>
        </w:tc>
      </w:tr>
      <w:tr w:rsidR="004945C7" w:rsidRPr="00D37A8F" w:rsidTr="004945C7">
        <w:trPr>
          <w:trHeight w:val="20"/>
          <w:jc w:val="center"/>
        </w:trPr>
        <w:tc>
          <w:tcPr>
            <w:tcW w:w="658" w:type="dxa"/>
            <w:vMerge w:val="restart"/>
            <w:shd w:val="clear" w:color="auto" w:fill="auto"/>
            <w:textDirection w:val="btLr"/>
          </w:tcPr>
          <w:p w:rsidR="004945C7" w:rsidRPr="00D37A8F" w:rsidRDefault="004945C7" w:rsidP="004945C7">
            <w:pPr>
              <w:spacing w:after="0" w:line="240" w:lineRule="auto"/>
              <w:jc w:val="center"/>
              <w:rPr>
                <w:rFonts w:ascii="Times New Roman" w:hAnsi="Times New Roman"/>
                <w:b/>
                <w:bCs/>
                <w:sz w:val="20"/>
                <w:szCs w:val="20"/>
                <w:lang w:val="uk-UA" w:eastAsia="uk-UA"/>
              </w:rPr>
            </w:pPr>
            <w:r w:rsidRPr="00D37A8F">
              <w:rPr>
                <w:rFonts w:ascii="Times New Roman" w:hAnsi="Times New Roman"/>
                <w:b/>
                <w:bCs/>
                <w:color w:val="000000"/>
                <w:sz w:val="20"/>
                <w:szCs w:val="20"/>
                <w:lang w:val="uk-UA" w:eastAsia="uk-UA"/>
              </w:rPr>
              <w:t>Середній рівень</w:t>
            </w:r>
          </w:p>
        </w:tc>
        <w:tc>
          <w:tcPr>
            <w:tcW w:w="931" w:type="dxa"/>
            <w:shd w:val="clear" w:color="auto" w:fill="auto"/>
          </w:tcPr>
          <w:p w:rsidR="004945C7" w:rsidRPr="00D37A8F" w:rsidRDefault="004945C7" w:rsidP="004945C7">
            <w:pPr>
              <w:spacing w:after="0" w:line="240" w:lineRule="auto"/>
              <w:jc w:val="center"/>
              <w:rPr>
                <w:rFonts w:ascii="Times New Roman" w:hAnsi="Times New Roman"/>
                <w:b/>
                <w:bCs/>
                <w:sz w:val="20"/>
                <w:szCs w:val="20"/>
                <w:lang w:val="uk-UA" w:eastAsia="uk-UA"/>
              </w:rPr>
            </w:pPr>
            <w:r w:rsidRPr="00D37A8F">
              <w:rPr>
                <w:rFonts w:ascii="Times New Roman" w:hAnsi="Times New Roman"/>
                <w:b/>
                <w:bCs/>
                <w:color w:val="000000"/>
                <w:sz w:val="20"/>
                <w:szCs w:val="20"/>
                <w:lang w:val="uk-UA" w:eastAsia="uk-UA"/>
              </w:rPr>
              <w:t>4</w:t>
            </w:r>
          </w:p>
        </w:tc>
        <w:tc>
          <w:tcPr>
            <w:tcW w:w="7769" w:type="dxa"/>
            <w:shd w:val="clear" w:color="auto" w:fill="auto"/>
          </w:tcPr>
          <w:p w:rsidR="004945C7" w:rsidRPr="00D37A8F" w:rsidRDefault="004945C7" w:rsidP="004945C7">
            <w:pPr>
              <w:spacing w:after="0" w:line="240" w:lineRule="auto"/>
              <w:jc w:val="both"/>
              <w:rPr>
                <w:rFonts w:ascii="Times New Roman" w:hAnsi="Times New Roman"/>
                <w:sz w:val="20"/>
                <w:szCs w:val="20"/>
                <w:lang w:val="uk-UA" w:eastAsia="uk-UA"/>
              </w:rPr>
            </w:pPr>
            <w:r>
              <w:rPr>
                <w:rFonts w:ascii="Times New Roman" w:hAnsi="Times New Roman"/>
                <w:color w:val="000000"/>
                <w:sz w:val="20"/>
                <w:szCs w:val="20"/>
                <w:lang w:val="uk-UA" w:eastAsia="uk-UA"/>
              </w:rPr>
              <w:t>Абітурієнт</w:t>
            </w:r>
            <w:r w:rsidRPr="00D37A8F">
              <w:rPr>
                <w:rFonts w:ascii="Times New Roman" w:hAnsi="Times New Roman"/>
                <w:color w:val="000000"/>
                <w:sz w:val="20"/>
                <w:szCs w:val="20"/>
                <w:lang w:val="uk-UA" w:eastAsia="uk-UA"/>
              </w:rPr>
              <w:t xml:space="preserve"> володіє матеріалом на початковому рівні його засвоєння, відтворює незначну його частину, дає визначення явища чи поняття без пояснення, може показати об’єкт на карті.</w:t>
            </w:r>
          </w:p>
        </w:tc>
      </w:tr>
      <w:tr w:rsidR="004945C7" w:rsidRPr="00D37A8F" w:rsidTr="004945C7">
        <w:trPr>
          <w:trHeight w:val="20"/>
          <w:jc w:val="center"/>
        </w:trPr>
        <w:tc>
          <w:tcPr>
            <w:tcW w:w="658" w:type="dxa"/>
            <w:vMerge/>
            <w:shd w:val="clear" w:color="auto" w:fill="auto"/>
            <w:textDirection w:val="btLr"/>
          </w:tcPr>
          <w:p w:rsidR="004945C7" w:rsidRPr="00D37A8F" w:rsidRDefault="004945C7" w:rsidP="004945C7">
            <w:pPr>
              <w:spacing w:after="0" w:line="240" w:lineRule="auto"/>
              <w:jc w:val="center"/>
              <w:rPr>
                <w:rFonts w:ascii="Times New Roman" w:hAnsi="Times New Roman"/>
                <w:b/>
                <w:bCs/>
                <w:sz w:val="20"/>
                <w:szCs w:val="20"/>
                <w:lang w:val="uk-UA" w:eastAsia="uk-UA"/>
              </w:rPr>
            </w:pPr>
          </w:p>
        </w:tc>
        <w:tc>
          <w:tcPr>
            <w:tcW w:w="931" w:type="dxa"/>
            <w:shd w:val="clear" w:color="auto" w:fill="auto"/>
          </w:tcPr>
          <w:p w:rsidR="004945C7" w:rsidRPr="00D37A8F" w:rsidRDefault="004945C7" w:rsidP="004945C7">
            <w:pPr>
              <w:spacing w:after="0" w:line="240" w:lineRule="auto"/>
              <w:jc w:val="center"/>
              <w:rPr>
                <w:rFonts w:ascii="Times New Roman" w:hAnsi="Times New Roman"/>
                <w:b/>
                <w:bCs/>
                <w:sz w:val="20"/>
                <w:szCs w:val="20"/>
                <w:lang w:val="uk-UA" w:eastAsia="uk-UA"/>
              </w:rPr>
            </w:pPr>
            <w:r w:rsidRPr="00D37A8F">
              <w:rPr>
                <w:rFonts w:ascii="Times New Roman" w:hAnsi="Times New Roman"/>
                <w:b/>
                <w:bCs/>
                <w:color w:val="000000"/>
                <w:sz w:val="20"/>
                <w:szCs w:val="20"/>
                <w:lang w:val="uk-UA" w:eastAsia="uk-UA"/>
              </w:rPr>
              <w:t>5</w:t>
            </w:r>
          </w:p>
        </w:tc>
        <w:tc>
          <w:tcPr>
            <w:tcW w:w="7769" w:type="dxa"/>
            <w:shd w:val="clear" w:color="auto" w:fill="auto"/>
          </w:tcPr>
          <w:p w:rsidR="004945C7" w:rsidRPr="00D37A8F" w:rsidRDefault="004945C7" w:rsidP="004945C7">
            <w:pPr>
              <w:spacing w:after="0" w:line="240" w:lineRule="auto"/>
              <w:jc w:val="both"/>
              <w:rPr>
                <w:rFonts w:ascii="Times New Roman" w:hAnsi="Times New Roman"/>
                <w:sz w:val="20"/>
                <w:szCs w:val="20"/>
                <w:lang w:val="uk-UA" w:eastAsia="uk-UA"/>
              </w:rPr>
            </w:pPr>
            <w:r>
              <w:rPr>
                <w:rFonts w:ascii="Times New Roman" w:hAnsi="Times New Roman"/>
                <w:color w:val="000000"/>
                <w:sz w:val="20"/>
                <w:szCs w:val="20"/>
                <w:lang w:val="uk-UA" w:eastAsia="uk-UA"/>
              </w:rPr>
              <w:t>Абітурієнт</w:t>
            </w:r>
            <w:r w:rsidRPr="00D37A8F">
              <w:rPr>
                <w:rFonts w:ascii="Times New Roman" w:hAnsi="Times New Roman"/>
                <w:color w:val="000000"/>
                <w:sz w:val="20"/>
                <w:szCs w:val="20"/>
                <w:lang w:val="uk-UA" w:eastAsia="uk-UA"/>
              </w:rPr>
              <w:t xml:space="preserve"> може за допомогою викладача послідовно викласти значну частину фактичного матеріалу, визначати окремі ознаки теоретичних понять та наводити приклади, знає основні дати, характеризує загальні ознаки об’єктів, за інструкцією виконує практичні та лабораторні роботи, звертаючись за допомогою до викладача.</w:t>
            </w:r>
          </w:p>
        </w:tc>
      </w:tr>
      <w:tr w:rsidR="004945C7" w:rsidRPr="00D37A8F" w:rsidTr="004945C7">
        <w:trPr>
          <w:trHeight w:val="20"/>
          <w:jc w:val="center"/>
        </w:trPr>
        <w:tc>
          <w:tcPr>
            <w:tcW w:w="658" w:type="dxa"/>
            <w:vMerge/>
            <w:shd w:val="clear" w:color="auto" w:fill="auto"/>
            <w:textDirection w:val="btLr"/>
          </w:tcPr>
          <w:p w:rsidR="004945C7" w:rsidRPr="00D37A8F" w:rsidRDefault="004945C7" w:rsidP="004945C7">
            <w:pPr>
              <w:spacing w:after="0" w:line="240" w:lineRule="auto"/>
              <w:jc w:val="center"/>
              <w:rPr>
                <w:rFonts w:ascii="Times New Roman" w:hAnsi="Times New Roman"/>
                <w:b/>
                <w:bCs/>
                <w:sz w:val="20"/>
                <w:szCs w:val="20"/>
                <w:lang w:val="uk-UA" w:eastAsia="uk-UA"/>
              </w:rPr>
            </w:pPr>
          </w:p>
        </w:tc>
        <w:tc>
          <w:tcPr>
            <w:tcW w:w="931" w:type="dxa"/>
            <w:shd w:val="clear" w:color="auto" w:fill="auto"/>
          </w:tcPr>
          <w:p w:rsidR="004945C7" w:rsidRPr="00D37A8F" w:rsidRDefault="004945C7" w:rsidP="004945C7">
            <w:pPr>
              <w:spacing w:after="0" w:line="240" w:lineRule="auto"/>
              <w:jc w:val="center"/>
              <w:rPr>
                <w:rFonts w:ascii="Times New Roman" w:hAnsi="Times New Roman"/>
                <w:b/>
                <w:bCs/>
                <w:sz w:val="20"/>
                <w:szCs w:val="20"/>
                <w:lang w:val="uk-UA" w:eastAsia="uk-UA"/>
              </w:rPr>
            </w:pPr>
            <w:r w:rsidRPr="00D37A8F">
              <w:rPr>
                <w:rFonts w:ascii="Times New Roman" w:hAnsi="Times New Roman"/>
                <w:b/>
                <w:bCs/>
                <w:color w:val="000000"/>
                <w:sz w:val="20"/>
                <w:szCs w:val="20"/>
                <w:lang w:val="uk-UA" w:eastAsia="uk-UA"/>
              </w:rPr>
              <w:t>6</w:t>
            </w:r>
          </w:p>
        </w:tc>
        <w:tc>
          <w:tcPr>
            <w:tcW w:w="7769" w:type="dxa"/>
            <w:shd w:val="clear" w:color="auto" w:fill="auto"/>
          </w:tcPr>
          <w:p w:rsidR="004945C7" w:rsidRPr="00D37A8F" w:rsidRDefault="004945C7" w:rsidP="004945C7">
            <w:pPr>
              <w:spacing w:after="0" w:line="240" w:lineRule="auto"/>
              <w:jc w:val="both"/>
              <w:rPr>
                <w:rFonts w:ascii="Times New Roman" w:hAnsi="Times New Roman"/>
                <w:sz w:val="20"/>
                <w:szCs w:val="20"/>
                <w:lang w:val="uk-UA" w:eastAsia="uk-UA"/>
              </w:rPr>
            </w:pPr>
            <w:r>
              <w:rPr>
                <w:rFonts w:ascii="Times New Roman" w:hAnsi="Times New Roman"/>
                <w:color w:val="000000"/>
                <w:sz w:val="20"/>
                <w:szCs w:val="20"/>
                <w:lang w:val="uk-UA" w:eastAsia="uk-UA"/>
              </w:rPr>
              <w:t>Абітурієнт</w:t>
            </w:r>
            <w:r w:rsidRPr="00D37A8F">
              <w:rPr>
                <w:rFonts w:ascii="Times New Roman" w:hAnsi="Times New Roman"/>
                <w:color w:val="000000"/>
                <w:sz w:val="20"/>
                <w:szCs w:val="20"/>
                <w:lang w:val="uk-UA" w:eastAsia="uk-UA"/>
              </w:rPr>
              <w:t xml:space="preserve"> володіє матеріалом, відтворює значну його частину, наводить прості приклади, дає характеристику явищ.</w:t>
            </w:r>
          </w:p>
        </w:tc>
      </w:tr>
      <w:tr w:rsidR="004945C7" w:rsidRPr="00D37A8F" w:rsidTr="004945C7">
        <w:trPr>
          <w:trHeight w:val="20"/>
          <w:jc w:val="center"/>
        </w:trPr>
        <w:tc>
          <w:tcPr>
            <w:tcW w:w="658" w:type="dxa"/>
            <w:vMerge w:val="restart"/>
            <w:shd w:val="clear" w:color="auto" w:fill="auto"/>
            <w:textDirection w:val="btLr"/>
          </w:tcPr>
          <w:p w:rsidR="004945C7" w:rsidRPr="00D37A8F" w:rsidRDefault="004945C7" w:rsidP="004945C7">
            <w:pPr>
              <w:spacing w:after="0" w:line="240" w:lineRule="auto"/>
              <w:jc w:val="center"/>
              <w:rPr>
                <w:rFonts w:ascii="Times New Roman" w:hAnsi="Times New Roman"/>
                <w:b/>
                <w:bCs/>
                <w:sz w:val="20"/>
                <w:szCs w:val="20"/>
                <w:lang w:val="uk-UA" w:eastAsia="uk-UA"/>
              </w:rPr>
            </w:pPr>
            <w:r w:rsidRPr="00D37A8F">
              <w:rPr>
                <w:rFonts w:ascii="Times New Roman" w:hAnsi="Times New Roman"/>
                <w:b/>
                <w:bCs/>
                <w:color w:val="000000"/>
                <w:sz w:val="20"/>
                <w:szCs w:val="20"/>
                <w:lang w:val="uk-UA" w:eastAsia="uk-UA"/>
              </w:rPr>
              <w:t>Достатній рівень</w:t>
            </w:r>
          </w:p>
        </w:tc>
        <w:tc>
          <w:tcPr>
            <w:tcW w:w="931" w:type="dxa"/>
            <w:shd w:val="clear" w:color="auto" w:fill="auto"/>
          </w:tcPr>
          <w:p w:rsidR="004945C7" w:rsidRPr="00D37A8F" w:rsidRDefault="004945C7" w:rsidP="004945C7">
            <w:pPr>
              <w:spacing w:after="0" w:line="240" w:lineRule="auto"/>
              <w:jc w:val="center"/>
              <w:rPr>
                <w:rFonts w:ascii="Times New Roman" w:hAnsi="Times New Roman"/>
                <w:b/>
                <w:bCs/>
                <w:sz w:val="20"/>
                <w:szCs w:val="20"/>
                <w:lang w:val="uk-UA" w:eastAsia="uk-UA"/>
              </w:rPr>
            </w:pPr>
            <w:r w:rsidRPr="00D37A8F">
              <w:rPr>
                <w:rFonts w:ascii="Times New Roman" w:hAnsi="Times New Roman"/>
                <w:b/>
                <w:bCs/>
                <w:color w:val="000000"/>
                <w:sz w:val="20"/>
                <w:szCs w:val="20"/>
                <w:lang w:val="uk-UA" w:eastAsia="uk-UA"/>
              </w:rPr>
              <w:t>7</w:t>
            </w:r>
          </w:p>
        </w:tc>
        <w:tc>
          <w:tcPr>
            <w:tcW w:w="7769" w:type="dxa"/>
            <w:shd w:val="clear" w:color="auto" w:fill="auto"/>
          </w:tcPr>
          <w:p w:rsidR="004945C7" w:rsidRPr="00D37A8F" w:rsidRDefault="004945C7" w:rsidP="004945C7">
            <w:pPr>
              <w:spacing w:after="0" w:line="240" w:lineRule="auto"/>
              <w:jc w:val="both"/>
              <w:rPr>
                <w:rFonts w:ascii="Times New Roman" w:hAnsi="Times New Roman"/>
                <w:sz w:val="20"/>
                <w:szCs w:val="20"/>
                <w:lang w:val="uk-UA" w:eastAsia="uk-UA"/>
              </w:rPr>
            </w:pPr>
            <w:r>
              <w:rPr>
                <w:rFonts w:ascii="Times New Roman" w:hAnsi="Times New Roman"/>
                <w:color w:val="000000"/>
                <w:sz w:val="20"/>
                <w:szCs w:val="20"/>
                <w:lang w:val="uk-UA" w:eastAsia="uk-UA"/>
              </w:rPr>
              <w:t>Абітурієнт</w:t>
            </w:r>
            <w:r w:rsidRPr="00D37A8F">
              <w:rPr>
                <w:rFonts w:ascii="Times New Roman" w:hAnsi="Times New Roman"/>
                <w:color w:val="000000"/>
                <w:sz w:val="20"/>
                <w:szCs w:val="20"/>
                <w:lang w:val="uk-UA" w:eastAsia="uk-UA"/>
              </w:rPr>
              <w:t xml:space="preserve"> може самостійно викласти матеріал теми, завершуючи його висновками, правильно застосовувати поняття та терміни, наводить власні приклади на підтвердження власних суджень.</w:t>
            </w:r>
          </w:p>
        </w:tc>
      </w:tr>
      <w:tr w:rsidR="004945C7" w:rsidRPr="00D37A8F" w:rsidTr="004945C7">
        <w:trPr>
          <w:trHeight w:val="20"/>
          <w:jc w:val="center"/>
        </w:trPr>
        <w:tc>
          <w:tcPr>
            <w:tcW w:w="658" w:type="dxa"/>
            <w:vMerge/>
            <w:shd w:val="clear" w:color="auto" w:fill="auto"/>
            <w:textDirection w:val="btLr"/>
          </w:tcPr>
          <w:p w:rsidR="004945C7" w:rsidRPr="00D37A8F" w:rsidRDefault="004945C7" w:rsidP="004945C7">
            <w:pPr>
              <w:spacing w:after="0" w:line="240" w:lineRule="auto"/>
              <w:jc w:val="center"/>
              <w:rPr>
                <w:rFonts w:ascii="Times New Roman" w:hAnsi="Times New Roman"/>
                <w:b/>
                <w:bCs/>
                <w:sz w:val="20"/>
                <w:szCs w:val="20"/>
                <w:lang w:val="uk-UA" w:eastAsia="uk-UA"/>
              </w:rPr>
            </w:pPr>
          </w:p>
        </w:tc>
        <w:tc>
          <w:tcPr>
            <w:tcW w:w="931" w:type="dxa"/>
            <w:shd w:val="clear" w:color="auto" w:fill="auto"/>
          </w:tcPr>
          <w:p w:rsidR="004945C7" w:rsidRPr="00D37A8F" w:rsidRDefault="004945C7" w:rsidP="004945C7">
            <w:pPr>
              <w:spacing w:after="0" w:line="240" w:lineRule="auto"/>
              <w:jc w:val="center"/>
              <w:rPr>
                <w:rFonts w:ascii="Times New Roman" w:hAnsi="Times New Roman"/>
                <w:b/>
                <w:bCs/>
                <w:sz w:val="20"/>
                <w:szCs w:val="20"/>
                <w:lang w:val="uk-UA" w:eastAsia="uk-UA"/>
              </w:rPr>
            </w:pPr>
            <w:r w:rsidRPr="00D37A8F">
              <w:rPr>
                <w:rFonts w:ascii="Times New Roman" w:hAnsi="Times New Roman"/>
                <w:b/>
                <w:bCs/>
                <w:color w:val="000000"/>
                <w:sz w:val="20"/>
                <w:szCs w:val="20"/>
                <w:lang w:val="uk-UA" w:eastAsia="uk-UA"/>
              </w:rPr>
              <w:t>8</w:t>
            </w:r>
          </w:p>
        </w:tc>
        <w:tc>
          <w:tcPr>
            <w:tcW w:w="7769" w:type="dxa"/>
            <w:shd w:val="clear" w:color="auto" w:fill="auto"/>
          </w:tcPr>
          <w:p w:rsidR="004945C7" w:rsidRPr="00D37A8F" w:rsidRDefault="004945C7" w:rsidP="004945C7">
            <w:pPr>
              <w:spacing w:after="0" w:line="240" w:lineRule="auto"/>
              <w:jc w:val="both"/>
              <w:rPr>
                <w:rFonts w:ascii="Times New Roman" w:hAnsi="Times New Roman"/>
                <w:sz w:val="20"/>
                <w:szCs w:val="20"/>
                <w:lang w:val="uk-UA" w:eastAsia="uk-UA"/>
              </w:rPr>
            </w:pPr>
            <w:r>
              <w:rPr>
                <w:rFonts w:ascii="Times New Roman" w:hAnsi="Times New Roman"/>
                <w:color w:val="000000"/>
                <w:sz w:val="20"/>
                <w:szCs w:val="20"/>
                <w:lang w:val="uk-UA" w:eastAsia="uk-UA"/>
              </w:rPr>
              <w:t>Абітурієнт</w:t>
            </w:r>
            <w:r w:rsidRPr="00D37A8F">
              <w:rPr>
                <w:rFonts w:ascii="Times New Roman" w:hAnsi="Times New Roman"/>
                <w:color w:val="000000"/>
                <w:sz w:val="20"/>
                <w:szCs w:val="20"/>
                <w:lang w:val="uk-UA" w:eastAsia="uk-UA"/>
              </w:rPr>
              <w:t xml:space="preserve"> уміє аналізувати, порівнювати, узагальнювати матеріал теми, встановлювати причинно-наслідкові зв’язки, розв’язує завдання передбачені програмою, з частковим поясненням.</w:t>
            </w:r>
          </w:p>
        </w:tc>
      </w:tr>
      <w:tr w:rsidR="004945C7" w:rsidRPr="00D37A8F" w:rsidTr="004945C7">
        <w:trPr>
          <w:trHeight w:val="20"/>
          <w:jc w:val="center"/>
        </w:trPr>
        <w:tc>
          <w:tcPr>
            <w:tcW w:w="658" w:type="dxa"/>
            <w:vMerge/>
            <w:shd w:val="clear" w:color="auto" w:fill="auto"/>
            <w:textDirection w:val="btLr"/>
          </w:tcPr>
          <w:p w:rsidR="004945C7" w:rsidRPr="00D37A8F" w:rsidRDefault="004945C7" w:rsidP="004945C7">
            <w:pPr>
              <w:spacing w:after="0" w:line="240" w:lineRule="auto"/>
              <w:jc w:val="center"/>
              <w:rPr>
                <w:rFonts w:ascii="Times New Roman" w:hAnsi="Times New Roman"/>
                <w:b/>
                <w:bCs/>
                <w:sz w:val="20"/>
                <w:szCs w:val="20"/>
                <w:lang w:val="uk-UA" w:eastAsia="uk-UA"/>
              </w:rPr>
            </w:pPr>
          </w:p>
        </w:tc>
        <w:tc>
          <w:tcPr>
            <w:tcW w:w="931" w:type="dxa"/>
            <w:shd w:val="clear" w:color="auto" w:fill="auto"/>
          </w:tcPr>
          <w:p w:rsidR="004945C7" w:rsidRPr="00D37A8F" w:rsidRDefault="004945C7" w:rsidP="004945C7">
            <w:pPr>
              <w:spacing w:after="0" w:line="240" w:lineRule="auto"/>
              <w:jc w:val="center"/>
              <w:rPr>
                <w:rFonts w:ascii="Times New Roman" w:hAnsi="Times New Roman"/>
                <w:b/>
                <w:bCs/>
                <w:sz w:val="20"/>
                <w:szCs w:val="20"/>
                <w:lang w:val="uk-UA" w:eastAsia="uk-UA"/>
              </w:rPr>
            </w:pPr>
            <w:r w:rsidRPr="00D37A8F">
              <w:rPr>
                <w:rFonts w:ascii="Times New Roman" w:hAnsi="Times New Roman"/>
                <w:b/>
                <w:bCs/>
                <w:color w:val="000000"/>
                <w:sz w:val="20"/>
                <w:szCs w:val="20"/>
                <w:lang w:val="uk-UA" w:eastAsia="uk-UA"/>
              </w:rPr>
              <w:t>9</w:t>
            </w:r>
          </w:p>
        </w:tc>
        <w:tc>
          <w:tcPr>
            <w:tcW w:w="7769" w:type="dxa"/>
            <w:shd w:val="clear" w:color="auto" w:fill="auto"/>
          </w:tcPr>
          <w:p w:rsidR="004945C7" w:rsidRPr="00D37A8F" w:rsidRDefault="004945C7" w:rsidP="004945C7">
            <w:pPr>
              <w:spacing w:after="0" w:line="240" w:lineRule="auto"/>
              <w:jc w:val="both"/>
              <w:rPr>
                <w:rFonts w:ascii="Times New Roman" w:hAnsi="Times New Roman"/>
                <w:sz w:val="20"/>
                <w:szCs w:val="20"/>
                <w:lang w:val="uk-UA" w:eastAsia="uk-UA"/>
              </w:rPr>
            </w:pPr>
            <w:r>
              <w:rPr>
                <w:rFonts w:ascii="Times New Roman" w:hAnsi="Times New Roman"/>
                <w:color w:val="000000"/>
                <w:sz w:val="20"/>
                <w:szCs w:val="20"/>
                <w:lang w:val="uk-UA" w:eastAsia="uk-UA"/>
              </w:rPr>
              <w:t>Абітурієнт</w:t>
            </w:r>
            <w:r w:rsidRPr="00D37A8F">
              <w:rPr>
                <w:rFonts w:ascii="Times New Roman" w:hAnsi="Times New Roman"/>
                <w:color w:val="000000"/>
                <w:sz w:val="20"/>
                <w:szCs w:val="20"/>
                <w:lang w:val="uk-UA" w:eastAsia="uk-UA"/>
              </w:rPr>
              <w:t xml:space="preserve"> вільно володіє визначеним програмою навчальним матеріалом, самостійно встановлює причинно-наслідкові зв’язки, добирає переконливі аргументи на підтвердження власного судження, виправляє допущені помилки.</w:t>
            </w:r>
          </w:p>
        </w:tc>
      </w:tr>
      <w:tr w:rsidR="004945C7" w:rsidRPr="00D37A8F" w:rsidTr="004945C7">
        <w:trPr>
          <w:trHeight w:val="20"/>
          <w:jc w:val="center"/>
        </w:trPr>
        <w:tc>
          <w:tcPr>
            <w:tcW w:w="658" w:type="dxa"/>
            <w:vMerge w:val="restart"/>
            <w:shd w:val="clear" w:color="auto" w:fill="auto"/>
            <w:textDirection w:val="btLr"/>
          </w:tcPr>
          <w:p w:rsidR="004945C7" w:rsidRPr="00D37A8F" w:rsidRDefault="004945C7" w:rsidP="004945C7">
            <w:pPr>
              <w:spacing w:after="0" w:line="240" w:lineRule="auto"/>
              <w:ind w:left="113" w:right="113"/>
              <w:jc w:val="center"/>
              <w:rPr>
                <w:rFonts w:ascii="Times New Roman" w:hAnsi="Times New Roman"/>
                <w:b/>
                <w:bCs/>
                <w:sz w:val="20"/>
                <w:szCs w:val="20"/>
                <w:lang w:val="uk-UA" w:eastAsia="uk-UA"/>
              </w:rPr>
            </w:pPr>
            <w:r w:rsidRPr="00D37A8F">
              <w:rPr>
                <w:rFonts w:ascii="Times New Roman" w:hAnsi="Times New Roman"/>
                <w:b/>
                <w:bCs/>
                <w:sz w:val="20"/>
                <w:szCs w:val="20"/>
                <w:lang w:val="uk-UA" w:eastAsia="uk-UA"/>
              </w:rPr>
              <w:t>Високий рівень</w:t>
            </w:r>
          </w:p>
        </w:tc>
        <w:tc>
          <w:tcPr>
            <w:tcW w:w="931" w:type="dxa"/>
            <w:shd w:val="clear" w:color="auto" w:fill="auto"/>
          </w:tcPr>
          <w:p w:rsidR="004945C7" w:rsidRPr="00D37A8F" w:rsidRDefault="004945C7" w:rsidP="004945C7">
            <w:pPr>
              <w:spacing w:after="0" w:line="240" w:lineRule="auto"/>
              <w:jc w:val="center"/>
              <w:rPr>
                <w:rFonts w:ascii="Times New Roman" w:hAnsi="Times New Roman"/>
                <w:b/>
                <w:bCs/>
                <w:sz w:val="20"/>
                <w:szCs w:val="20"/>
                <w:lang w:val="uk-UA" w:eastAsia="uk-UA"/>
              </w:rPr>
            </w:pPr>
            <w:r w:rsidRPr="00D37A8F">
              <w:rPr>
                <w:rFonts w:ascii="Times New Roman" w:hAnsi="Times New Roman"/>
                <w:b/>
                <w:bCs/>
                <w:color w:val="000000"/>
                <w:sz w:val="20"/>
                <w:szCs w:val="20"/>
                <w:lang w:val="uk-UA" w:eastAsia="uk-UA"/>
              </w:rPr>
              <w:t>10</w:t>
            </w:r>
          </w:p>
        </w:tc>
        <w:tc>
          <w:tcPr>
            <w:tcW w:w="7769" w:type="dxa"/>
            <w:shd w:val="clear" w:color="auto" w:fill="auto"/>
          </w:tcPr>
          <w:p w:rsidR="004945C7" w:rsidRPr="00D37A8F" w:rsidRDefault="004945C7" w:rsidP="004945C7">
            <w:pPr>
              <w:spacing w:after="0" w:line="240" w:lineRule="auto"/>
              <w:jc w:val="both"/>
              <w:rPr>
                <w:rFonts w:ascii="Times New Roman" w:hAnsi="Times New Roman"/>
                <w:sz w:val="20"/>
                <w:szCs w:val="20"/>
                <w:lang w:val="uk-UA" w:eastAsia="uk-UA"/>
              </w:rPr>
            </w:pPr>
            <w:r w:rsidRPr="00D37A8F">
              <w:rPr>
                <w:rFonts w:ascii="Times New Roman" w:hAnsi="Times New Roman"/>
                <w:color w:val="000000"/>
                <w:sz w:val="20"/>
                <w:szCs w:val="20"/>
                <w:lang w:val="uk-UA" w:eastAsia="uk-UA"/>
              </w:rPr>
              <w:t xml:space="preserve">Знання, уміння й навички учня відповідають вимогам програми, </w:t>
            </w:r>
            <w:r>
              <w:rPr>
                <w:rFonts w:ascii="Times New Roman" w:hAnsi="Times New Roman"/>
                <w:color w:val="000000"/>
                <w:sz w:val="20"/>
                <w:szCs w:val="20"/>
                <w:lang w:val="uk-UA" w:eastAsia="uk-UA"/>
              </w:rPr>
              <w:t>Абітурієнт</w:t>
            </w:r>
            <w:r w:rsidRPr="00D37A8F">
              <w:rPr>
                <w:rFonts w:ascii="Times New Roman" w:hAnsi="Times New Roman"/>
                <w:color w:val="000000"/>
                <w:sz w:val="20"/>
                <w:szCs w:val="20"/>
                <w:lang w:val="uk-UA" w:eastAsia="uk-UA"/>
              </w:rPr>
              <w:t xml:space="preserve"> узагальнює, систематизує, встановлює причинно-наслідкові зв’язки, працює з різними джерелами інформації.</w:t>
            </w:r>
          </w:p>
        </w:tc>
      </w:tr>
      <w:tr w:rsidR="004945C7" w:rsidRPr="00D37A8F" w:rsidTr="004945C7">
        <w:trPr>
          <w:trHeight w:val="20"/>
          <w:jc w:val="center"/>
        </w:trPr>
        <w:tc>
          <w:tcPr>
            <w:tcW w:w="658" w:type="dxa"/>
            <w:vMerge/>
            <w:shd w:val="clear" w:color="auto" w:fill="auto"/>
          </w:tcPr>
          <w:p w:rsidR="004945C7" w:rsidRPr="00D37A8F" w:rsidRDefault="004945C7" w:rsidP="004945C7">
            <w:pPr>
              <w:spacing w:after="0" w:line="240" w:lineRule="auto"/>
              <w:jc w:val="center"/>
              <w:rPr>
                <w:rFonts w:ascii="Times New Roman" w:hAnsi="Times New Roman"/>
                <w:b/>
                <w:bCs/>
                <w:sz w:val="20"/>
                <w:szCs w:val="20"/>
                <w:lang w:val="uk-UA" w:eastAsia="uk-UA"/>
              </w:rPr>
            </w:pPr>
          </w:p>
        </w:tc>
        <w:tc>
          <w:tcPr>
            <w:tcW w:w="931" w:type="dxa"/>
            <w:shd w:val="clear" w:color="auto" w:fill="auto"/>
          </w:tcPr>
          <w:p w:rsidR="004945C7" w:rsidRPr="00D37A8F" w:rsidRDefault="004945C7" w:rsidP="004945C7">
            <w:pPr>
              <w:spacing w:after="0" w:line="240" w:lineRule="auto"/>
              <w:jc w:val="center"/>
              <w:rPr>
                <w:rFonts w:ascii="Times New Roman" w:hAnsi="Times New Roman"/>
                <w:b/>
                <w:bCs/>
                <w:sz w:val="20"/>
                <w:szCs w:val="20"/>
                <w:lang w:val="uk-UA" w:eastAsia="uk-UA"/>
              </w:rPr>
            </w:pPr>
            <w:r w:rsidRPr="00D37A8F">
              <w:rPr>
                <w:rFonts w:ascii="Times New Roman" w:hAnsi="Times New Roman"/>
                <w:b/>
                <w:bCs/>
                <w:color w:val="000000"/>
                <w:sz w:val="20"/>
                <w:szCs w:val="20"/>
                <w:lang w:val="uk-UA" w:eastAsia="uk-UA"/>
              </w:rPr>
              <w:t>11</w:t>
            </w:r>
          </w:p>
        </w:tc>
        <w:tc>
          <w:tcPr>
            <w:tcW w:w="7769" w:type="dxa"/>
            <w:shd w:val="clear" w:color="auto" w:fill="auto"/>
          </w:tcPr>
          <w:p w:rsidR="004945C7" w:rsidRPr="00D37A8F" w:rsidRDefault="004945C7" w:rsidP="004945C7">
            <w:pPr>
              <w:spacing w:after="0" w:line="240" w:lineRule="auto"/>
              <w:jc w:val="both"/>
              <w:rPr>
                <w:rFonts w:ascii="Times New Roman" w:hAnsi="Times New Roman"/>
                <w:sz w:val="20"/>
                <w:szCs w:val="20"/>
                <w:lang w:val="uk-UA" w:eastAsia="uk-UA"/>
              </w:rPr>
            </w:pPr>
            <w:r>
              <w:rPr>
                <w:rFonts w:ascii="Times New Roman" w:hAnsi="Times New Roman"/>
                <w:color w:val="000000"/>
                <w:sz w:val="20"/>
                <w:szCs w:val="20"/>
                <w:lang w:val="uk-UA" w:eastAsia="uk-UA"/>
              </w:rPr>
              <w:t>Абітурієнт</w:t>
            </w:r>
            <w:r w:rsidRPr="00D37A8F">
              <w:rPr>
                <w:rFonts w:ascii="Times New Roman" w:hAnsi="Times New Roman"/>
                <w:color w:val="000000"/>
                <w:sz w:val="20"/>
                <w:szCs w:val="20"/>
                <w:lang w:val="uk-UA" w:eastAsia="uk-UA"/>
              </w:rPr>
              <w:t xml:space="preserve"> на високому рівні володіє матеріалом, вільно висловлює власні судження і переконливо їх аргументує, самостійно знаходить джерела інформації та працює з ними, використовує набуті знання і вміння в практичній діяльності.</w:t>
            </w:r>
          </w:p>
        </w:tc>
      </w:tr>
      <w:tr w:rsidR="004945C7" w:rsidRPr="00D37A8F" w:rsidTr="004945C7">
        <w:trPr>
          <w:trHeight w:val="20"/>
          <w:jc w:val="center"/>
        </w:trPr>
        <w:tc>
          <w:tcPr>
            <w:tcW w:w="658" w:type="dxa"/>
            <w:vMerge/>
            <w:shd w:val="clear" w:color="auto" w:fill="auto"/>
          </w:tcPr>
          <w:p w:rsidR="004945C7" w:rsidRPr="00D37A8F" w:rsidRDefault="004945C7" w:rsidP="004945C7">
            <w:pPr>
              <w:spacing w:after="0" w:line="240" w:lineRule="auto"/>
              <w:jc w:val="center"/>
              <w:rPr>
                <w:rFonts w:ascii="Times New Roman" w:hAnsi="Times New Roman"/>
                <w:b/>
                <w:bCs/>
                <w:sz w:val="20"/>
                <w:szCs w:val="20"/>
                <w:lang w:val="uk-UA" w:eastAsia="uk-UA"/>
              </w:rPr>
            </w:pPr>
          </w:p>
        </w:tc>
        <w:tc>
          <w:tcPr>
            <w:tcW w:w="931" w:type="dxa"/>
            <w:shd w:val="clear" w:color="auto" w:fill="auto"/>
          </w:tcPr>
          <w:p w:rsidR="004945C7" w:rsidRPr="00D37A8F" w:rsidRDefault="004945C7" w:rsidP="004945C7">
            <w:pPr>
              <w:spacing w:after="0" w:line="240" w:lineRule="auto"/>
              <w:jc w:val="center"/>
              <w:rPr>
                <w:rFonts w:ascii="Times New Roman" w:hAnsi="Times New Roman"/>
                <w:b/>
                <w:bCs/>
                <w:sz w:val="20"/>
                <w:szCs w:val="20"/>
                <w:lang w:val="uk-UA" w:eastAsia="uk-UA"/>
              </w:rPr>
            </w:pPr>
            <w:r w:rsidRPr="00D37A8F">
              <w:rPr>
                <w:rFonts w:ascii="Times New Roman" w:hAnsi="Times New Roman"/>
                <w:b/>
                <w:bCs/>
                <w:color w:val="000000"/>
                <w:sz w:val="20"/>
                <w:szCs w:val="20"/>
                <w:lang w:val="uk-UA" w:eastAsia="uk-UA"/>
              </w:rPr>
              <w:t>12</w:t>
            </w:r>
          </w:p>
        </w:tc>
        <w:tc>
          <w:tcPr>
            <w:tcW w:w="7769" w:type="dxa"/>
            <w:shd w:val="clear" w:color="auto" w:fill="auto"/>
          </w:tcPr>
          <w:p w:rsidR="004945C7" w:rsidRPr="00D37A8F" w:rsidRDefault="004945C7" w:rsidP="004945C7">
            <w:pPr>
              <w:spacing w:after="0" w:line="240" w:lineRule="auto"/>
              <w:jc w:val="both"/>
              <w:rPr>
                <w:rFonts w:ascii="Times New Roman" w:hAnsi="Times New Roman"/>
                <w:sz w:val="20"/>
                <w:szCs w:val="20"/>
                <w:lang w:val="uk-UA" w:eastAsia="uk-UA"/>
              </w:rPr>
            </w:pPr>
            <w:r>
              <w:rPr>
                <w:rFonts w:ascii="Times New Roman" w:hAnsi="Times New Roman"/>
                <w:color w:val="000000"/>
                <w:sz w:val="20"/>
                <w:szCs w:val="20"/>
                <w:lang w:val="uk-UA" w:eastAsia="uk-UA"/>
              </w:rPr>
              <w:t>Абітурієнт</w:t>
            </w:r>
            <w:r w:rsidRPr="00D37A8F">
              <w:rPr>
                <w:rFonts w:ascii="Times New Roman" w:hAnsi="Times New Roman"/>
                <w:color w:val="000000"/>
                <w:sz w:val="20"/>
                <w:szCs w:val="20"/>
                <w:lang w:val="uk-UA" w:eastAsia="uk-UA"/>
              </w:rPr>
              <w:t xml:space="preserve"> виявляє міцні і глибокі знання з предмета, самостійно оцінює та обґрунтовує різноманітні явища і процеси, виявляє особисту позицію щодо них, вміє аналізувати проблему і знаходити її розв'язання, здатний до виконання нестандартних завдань.</w:t>
            </w:r>
          </w:p>
        </w:tc>
      </w:tr>
    </w:tbl>
    <w:p w:rsidR="004945C7" w:rsidRDefault="004945C7" w:rsidP="004945C7">
      <w:pPr>
        <w:spacing w:after="0" w:line="360" w:lineRule="auto"/>
        <w:ind w:firstLine="709"/>
        <w:rPr>
          <w:sz w:val="28"/>
          <w:szCs w:val="28"/>
          <w:lang w:val="uk-UA"/>
        </w:rPr>
      </w:pPr>
    </w:p>
    <w:p w:rsidR="004945C7" w:rsidRDefault="004945C7" w:rsidP="00AC4231">
      <w:pPr>
        <w:jc w:val="center"/>
        <w:rPr>
          <w:sz w:val="28"/>
          <w:szCs w:val="28"/>
          <w:lang w:val="uk-UA"/>
        </w:rPr>
      </w:pPr>
    </w:p>
    <w:p w:rsidR="004945C7" w:rsidRDefault="004945C7" w:rsidP="00AC4231">
      <w:pPr>
        <w:jc w:val="center"/>
        <w:rPr>
          <w:sz w:val="28"/>
          <w:szCs w:val="28"/>
          <w:lang w:val="uk-UA"/>
        </w:rPr>
      </w:pPr>
    </w:p>
    <w:p w:rsidR="004945C7" w:rsidRDefault="004945C7" w:rsidP="00AC4231">
      <w:pPr>
        <w:jc w:val="center"/>
        <w:rPr>
          <w:sz w:val="28"/>
          <w:szCs w:val="28"/>
          <w:lang w:val="uk-UA"/>
        </w:rPr>
      </w:pPr>
    </w:p>
    <w:p w:rsidR="004945C7" w:rsidRDefault="004945C7" w:rsidP="00AC4231">
      <w:pPr>
        <w:jc w:val="center"/>
        <w:rPr>
          <w:sz w:val="28"/>
          <w:szCs w:val="28"/>
          <w:lang w:val="uk-UA"/>
        </w:rPr>
      </w:pPr>
    </w:p>
    <w:p w:rsidR="004945C7" w:rsidRDefault="004945C7" w:rsidP="00AC4231">
      <w:pPr>
        <w:jc w:val="center"/>
        <w:rPr>
          <w:sz w:val="28"/>
          <w:szCs w:val="28"/>
          <w:lang w:val="uk-UA"/>
        </w:rPr>
      </w:pPr>
    </w:p>
    <w:p w:rsidR="004945C7" w:rsidRDefault="004945C7" w:rsidP="00AC4231">
      <w:pPr>
        <w:jc w:val="center"/>
        <w:rPr>
          <w:sz w:val="28"/>
          <w:szCs w:val="28"/>
          <w:lang w:val="uk-UA"/>
        </w:rPr>
      </w:pPr>
    </w:p>
    <w:p w:rsidR="004945C7" w:rsidRDefault="004945C7" w:rsidP="00AC4231">
      <w:pPr>
        <w:jc w:val="center"/>
        <w:rPr>
          <w:sz w:val="28"/>
          <w:szCs w:val="28"/>
          <w:lang w:val="uk-UA"/>
        </w:rPr>
      </w:pPr>
    </w:p>
    <w:p w:rsidR="004945C7" w:rsidRDefault="004945C7" w:rsidP="00AC4231">
      <w:pPr>
        <w:jc w:val="center"/>
        <w:rPr>
          <w:sz w:val="28"/>
          <w:szCs w:val="28"/>
          <w:lang w:val="uk-UA"/>
        </w:rPr>
      </w:pPr>
    </w:p>
    <w:p w:rsidR="004945C7" w:rsidRDefault="004945C7" w:rsidP="00AC4231">
      <w:pPr>
        <w:jc w:val="center"/>
        <w:rPr>
          <w:rFonts w:ascii="Times New Roman" w:hAnsi="Times New Roman"/>
          <w:b/>
          <w:bCs/>
          <w:sz w:val="28"/>
          <w:szCs w:val="28"/>
          <w:lang w:val="uk-UA"/>
        </w:rPr>
      </w:pPr>
    </w:p>
    <w:p w:rsidR="00C8061C" w:rsidRPr="00156979" w:rsidRDefault="001606AE" w:rsidP="00AC4231">
      <w:pPr>
        <w:jc w:val="center"/>
        <w:rPr>
          <w:rFonts w:ascii="Times New Roman" w:hAnsi="Times New Roman"/>
          <w:b/>
          <w:bCs/>
          <w:sz w:val="28"/>
          <w:szCs w:val="28"/>
          <w:lang w:val="uk-UA"/>
        </w:rPr>
      </w:pPr>
      <w:r>
        <w:rPr>
          <w:rFonts w:ascii="Times New Roman" w:hAnsi="Times New Roman"/>
          <w:b/>
          <w:bCs/>
          <w:sz w:val="28"/>
          <w:szCs w:val="28"/>
          <w:lang w:val="uk-UA"/>
        </w:rPr>
        <w:lastRenderedPageBreak/>
        <w:t>СПИСОК ВИКОРИСТАНОЇ ЛІТЕРАТУРИ</w:t>
      </w:r>
    </w:p>
    <w:p w:rsidR="00C8061C" w:rsidRPr="00156979" w:rsidRDefault="00C8061C" w:rsidP="0080136C">
      <w:pPr>
        <w:shd w:val="clear" w:color="auto" w:fill="FFFFFF"/>
        <w:spacing w:after="0" w:line="240" w:lineRule="auto"/>
        <w:jc w:val="center"/>
        <w:rPr>
          <w:rFonts w:ascii="Times New Roman" w:hAnsi="Times New Roman"/>
          <w:b/>
          <w:bCs/>
          <w:i/>
          <w:sz w:val="26"/>
          <w:szCs w:val="26"/>
          <w:lang w:val="uk-UA"/>
        </w:rPr>
      </w:pPr>
    </w:p>
    <w:p w:rsidR="00C8061C" w:rsidRPr="00C8061C" w:rsidRDefault="00C8061C" w:rsidP="0080136C">
      <w:pPr>
        <w:shd w:val="clear" w:color="auto" w:fill="FFFFFF"/>
        <w:spacing w:after="0" w:line="240" w:lineRule="auto"/>
        <w:jc w:val="center"/>
        <w:rPr>
          <w:rFonts w:ascii="Times New Roman" w:hAnsi="Times New Roman"/>
          <w:b/>
          <w:bCs/>
          <w:i/>
          <w:sz w:val="26"/>
          <w:szCs w:val="26"/>
          <w:lang w:val="uk-UA"/>
        </w:rPr>
      </w:pPr>
      <w:r w:rsidRPr="00C8061C">
        <w:rPr>
          <w:rFonts w:ascii="Times New Roman" w:hAnsi="Times New Roman"/>
          <w:b/>
          <w:bCs/>
          <w:i/>
          <w:sz w:val="26"/>
          <w:szCs w:val="26"/>
          <w:lang w:val="uk-UA"/>
        </w:rPr>
        <w:t>Нормативно-правова база</w:t>
      </w:r>
    </w:p>
    <w:p w:rsidR="006712C1" w:rsidRDefault="006712C1" w:rsidP="0080136C">
      <w:pPr>
        <w:numPr>
          <w:ilvl w:val="0"/>
          <w:numId w:val="25"/>
        </w:numPr>
        <w:tabs>
          <w:tab w:val="left" w:pos="406"/>
          <w:tab w:val="left" w:pos="993"/>
        </w:tabs>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 xml:space="preserve">"Інструкція про порядок оформлення ваучера на надання туристичних послуг та його використання" від 6 червня 2005 р. N50. </w:t>
      </w:r>
    </w:p>
    <w:p w:rsidR="006712C1" w:rsidRPr="00D37A8F" w:rsidRDefault="006712C1" w:rsidP="0080136C">
      <w:pPr>
        <w:numPr>
          <w:ilvl w:val="0"/>
          <w:numId w:val="25"/>
        </w:numPr>
        <w:shd w:val="clear" w:color="auto" w:fill="FFFFFF"/>
        <w:tabs>
          <w:tab w:val="left" w:pos="993"/>
        </w:tabs>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 xml:space="preserve">"Ліцензійні умови впровадження господарської діяльності з організації іноземного, внутрішнього, зарубіжного туризму, екскурсійної діяльності" від 17 січня 2001р.N7/ 62. </w:t>
      </w:r>
    </w:p>
    <w:p w:rsidR="006712C1" w:rsidRPr="00D37A8F" w:rsidRDefault="006712C1" w:rsidP="0080136C">
      <w:pPr>
        <w:numPr>
          <w:ilvl w:val="0"/>
          <w:numId w:val="25"/>
        </w:numPr>
        <w:tabs>
          <w:tab w:val="left" w:pos="406"/>
          <w:tab w:val="left" w:pos="993"/>
        </w:tabs>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"Методика розрахунку обсягів туристичної діяльності" від 12 листопада 2003 р. № 142/394.</w:t>
      </w:r>
    </w:p>
    <w:p w:rsidR="006712C1" w:rsidRPr="00D37A8F" w:rsidRDefault="006712C1" w:rsidP="0080136C">
      <w:pPr>
        <w:numPr>
          <w:ilvl w:val="0"/>
          <w:numId w:val="25"/>
        </w:numPr>
        <w:tabs>
          <w:tab w:val="left" w:pos="406"/>
          <w:tab w:val="left" w:pos="993"/>
        </w:tabs>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 xml:space="preserve">"Правила в’їзду іноземців та осіб без громадянства в Україну, їх виїзду з України і транзитного проїзду через її територію" від 29 грудня 1995р (зміни та доповнення від 19 квітня 2006р). </w:t>
      </w:r>
    </w:p>
    <w:p w:rsidR="006712C1" w:rsidRPr="00D37A8F" w:rsidRDefault="006712C1" w:rsidP="0080136C">
      <w:pPr>
        <w:numPr>
          <w:ilvl w:val="0"/>
          <w:numId w:val="25"/>
        </w:numPr>
        <w:tabs>
          <w:tab w:val="left" w:pos="406"/>
          <w:tab w:val="left" w:pos="993"/>
        </w:tabs>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 xml:space="preserve">"Правила користування готелями і аналогічними засобами розміщення та надання готельних послуг" від 2 квітня 2004р. N413/9012. </w:t>
      </w:r>
    </w:p>
    <w:p w:rsidR="001606AE" w:rsidRDefault="006712C1" w:rsidP="001606AE">
      <w:pPr>
        <w:widowControl w:val="0"/>
        <w:numPr>
          <w:ilvl w:val="0"/>
          <w:numId w:val="25"/>
        </w:numPr>
        <w:tabs>
          <w:tab w:val="left" w:pos="993"/>
        </w:tabs>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 xml:space="preserve">ГОСТ Р 50690-2000 "Організація туристичної діяльності. </w:t>
      </w:r>
      <w:r>
        <w:rPr>
          <w:rFonts w:ascii="Times New Roman" w:hAnsi="Times New Roman"/>
          <w:sz w:val="28"/>
          <w:szCs w:val="28"/>
          <w:lang w:val="uk-UA"/>
        </w:rPr>
        <w:t>Туристичн</w:t>
      </w:r>
      <w:r w:rsidRPr="00D37A8F">
        <w:rPr>
          <w:rFonts w:ascii="Times New Roman" w:hAnsi="Times New Roman"/>
          <w:sz w:val="28"/>
          <w:szCs w:val="28"/>
          <w:lang w:val="uk-UA"/>
        </w:rPr>
        <w:t>і послуги. Загальні вимоги".</w:t>
      </w:r>
    </w:p>
    <w:p w:rsidR="001606AE" w:rsidRPr="001606AE" w:rsidRDefault="001606AE" w:rsidP="001606AE">
      <w:pPr>
        <w:widowControl w:val="0"/>
        <w:numPr>
          <w:ilvl w:val="0"/>
          <w:numId w:val="25"/>
        </w:numPr>
        <w:tabs>
          <w:tab w:val="left" w:pos="993"/>
        </w:tabs>
        <w:spacing w:after="0" w:line="240" w:lineRule="auto"/>
        <w:ind w:left="993" w:hanging="426"/>
        <w:jc w:val="both"/>
        <w:rPr>
          <w:rFonts w:ascii="Times New Roman" w:hAnsi="Times New Roman"/>
          <w:sz w:val="28"/>
          <w:szCs w:val="28"/>
          <w:lang w:val="uk-UA"/>
        </w:rPr>
      </w:pPr>
      <w:r w:rsidRPr="001606AE">
        <w:rPr>
          <w:rFonts w:ascii="Times New Roman" w:hAnsi="Times New Roman"/>
          <w:sz w:val="28"/>
          <w:szCs w:val="28"/>
          <w:lang w:val="uk-UA"/>
        </w:rPr>
        <w:t>ДСПТО 4221.OI.63.30-2013</w:t>
      </w:r>
      <w:r>
        <w:rPr>
          <w:rFonts w:ascii="Times New Roman" w:hAnsi="Times New Roman"/>
          <w:sz w:val="28"/>
          <w:szCs w:val="28"/>
          <w:lang w:val="uk-UA"/>
        </w:rPr>
        <w:t xml:space="preserve"> «Агент з організації туризму».</w:t>
      </w:r>
    </w:p>
    <w:p w:rsidR="006712C1" w:rsidRPr="00D37A8F" w:rsidRDefault="006712C1" w:rsidP="0080136C">
      <w:pPr>
        <w:widowControl w:val="0"/>
        <w:numPr>
          <w:ilvl w:val="0"/>
          <w:numId w:val="25"/>
        </w:numPr>
        <w:tabs>
          <w:tab w:val="left" w:pos="993"/>
        </w:tabs>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Закон України "Про туризм" від 15.09.1995 р. № 324/95-ВР.</w:t>
      </w:r>
    </w:p>
    <w:p w:rsidR="006712C1" w:rsidRPr="00D37A8F" w:rsidRDefault="006712C1" w:rsidP="0080136C">
      <w:pPr>
        <w:widowControl w:val="0"/>
        <w:numPr>
          <w:ilvl w:val="0"/>
          <w:numId w:val="25"/>
        </w:numPr>
        <w:tabs>
          <w:tab w:val="left" w:pos="993"/>
        </w:tabs>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Закон України «Про внесення змін до закону України "Про туризм" від 18.11.2003 р. №1282-IV.</w:t>
      </w:r>
    </w:p>
    <w:p w:rsidR="006712C1" w:rsidRPr="00D37A8F" w:rsidRDefault="006712C1" w:rsidP="0080136C">
      <w:pPr>
        <w:widowControl w:val="0"/>
        <w:numPr>
          <w:ilvl w:val="0"/>
          <w:numId w:val="25"/>
        </w:numPr>
        <w:tabs>
          <w:tab w:val="left" w:pos="993"/>
        </w:tabs>
        <w:spacing w:after="0" w:line="240" w:lineRule="auto"/>
        <w:ind w:left="993" w:hanging="426"/>
        <w:jc w:val="both"/>
        <w:rPr>
          <w:rFonts w:ascii="Times New Roman" w:hAnsi="Times New Roman"/>
          <w:sz w:val="28"/>
          <w:szCs w:val="28"/>
          <w:lang w:val="uk-UA"/>
        </w:rPr>
      </w:pPr>
      <w:r w:rsidRPr="001606AE">
        <w:rPr>
          <w:rFonts w:ascii="Times New Roman" w:hAnsi="Times New Roman"/>
          <w:sz w:val="28"/>
          <w:szCs w:val="28"/>
          <w:lang w:val="uk-UA"/>
        </w:rPr>
        <w:t>Закон України</w:t>
      </w:r>
      <w:r w:rsidRPr="00D37A8F">
        <w:rPr>
          <w:rFonts w:ascii="Times New Roman" w:hAnsi="Times New Roman"/>
          <w:bCs/>
          <w:sz w:val="28"/>
          <w:szCs w:val="28"/>
          <w:lang w:val="uk-UA"/>
        </w:rPr>
        <w:t xml:space="preserve"> «Про державний кордон України» </w:t>
      </w:r>
      <w:r w:rsidRPr="00D37A8F">
        <w:rPr>
          <w:rFonts w:ascii="Times New Roman" w:hAnsi="Times New Roman"/>
          <w:sz w:val="28"/>
          <w:szCs w:val="28"/>
          <w:lang w:val="uk-UA"/>
        </w:rPr>
        <w:t>від 3 квітня 2003 р. N 662-IV.</w:t>
      </w:r>
    </w:p>
    <w:p w:rsidR="00C8061C" w:rsidRPr="00C8061C" w:rsidRDefault="00C8061C" w:rsidP="0080136C">
      <w:pPr>
        <w:shd w:val="clear" w:color="auto" w:fill="FFFFFF"/>
        <w:spacing w:after="0" w:line="240" w:lineRule="auto"/>
        <w:jc w:val="center"/>
        <w:rPr>
          <w:rFonts w:ascii="Times New Roman" w:hAnsi="Times New Roman"/>
          <w:b/>
          <w:bCs/>
          <w:i/>
          <w:sz w:val="26"/>
          <w:szCs w:val="26"/>
          <w:lang w:val="uk-UA"/>
        </w:rPr>
      </w:pPr>
      <w:r w:rsidRPr="00C8061C">
        <w:rPr>
          <w:rFonts w:ascii="Times New Roman" w:hAnsi="Times New Roman"/>
          <w:b/>
          <w:bCs/>
          <w:i/>
          <w:sz w:val="26"/>
          <w:szCs w:val="26"/>
          <w:lang w:val="uk-UA"/>
        </w:rPr>
        <w:t>Базова</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Аигина Е.В. География туризма: учебник для ВУЗов / Аигина Е.В. Баюра В.Н. Александрова А.Ю.; под. ред. А.Ю.Александровой. – М.: Кнорус, 2008. – 592 с.</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Безуглий В.В. Економічна і соціальна географія зарубіжних країн: Навчальний посібник для студентів вищих навчальних закладів. К.: ВЦ "Академія", 2005. 704 с.</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Безуглий В.В. Регіональна економічна та соціальна географія світу: посібник / В.В.Безуглий, С.В.Козинець. – К.: Видавничий центр "Академія", 2003. – 688 с.</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 xml:space="preserve">Бейдик О.О. Рекреаційно-туристичні ресурси України: методологія та методи аналізу, термінологія, районування. К.: ВПЦ “Київ. ун-т”, 2001. 395с. </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Бовсуновская А.Я. География туризма: Учеб. Пособие. Донецк : ДИТБ, 2002. 410 с.</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Галасюк С.С. Стандартизація, сертифікація туристичних послуг та ліцензування туристичної діяльності : навчальний посібник / С. С. Галасюк. – Одеса : Астропринт, 2011. – 234 с.</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Глушко А.А. География туризма / А.А.Глушко, А.М.Сазыкин. - Владивосток: Изд-во Дальневосточного ун-та, 2002. – 266 с.</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lastRenderedPageBreak/>
        <w:t>Дядечко Л.П. Економіка туристичного бізнесу. Навчальний посібник . – К.: Центр учбової літератури, 2007.</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Кифяк В.Ф. Організація туристичної діяльності в Україні. - Чернівці: Книги - XXI, 2003. – 300 с.</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Коваль П.Ф., Андрєєва Г.П. Технологія туристичної діяльності: опорний конспект лекцій/ П.Ф. Коваль, Г.П. Андрєєва. –  Чернігів, 2006.</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Крачило Н.П. География туризма. К.: Вища школа, 1987. 208 с.</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 xml:space="preserve">Любіцева О. О. Ринок туристичних послуг (геопросторові аспекти) – К.: Альтерпрес, 2002. – 436 с. </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 xml:space="preserve">Любіцева О.О. Ринок туристичних послуг (геопросторові аспекти) К.: Альтерпрес, 2002. - 436 с. </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Мариняк Я.О. Становлення та розвиток наукової дисципліни ”Географія туризму” в Україні // Історія української географії. Частина І: Збірник матеріалів Третьої Міжнародної наукової конференції, присвяченої 130-літньому ювілею академіка Степана Рудницького. – Тернопіль: 2007. – С.205-207.</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Масляк П.О. Країнознавство: Підручник. К.: Знання, 2007. 292 с.</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Машина Н.І. Страхування для туристичних підприємств. Навчальний посібник. – К.: Центр навчальної літератури, 2006.</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Менеджмент туристичної індустрії: Навчальний посібник / За ред. проф. І.М.Школи. - Чернівці: ЧТЕІ КНТЕУ, 2003. - 662 с.</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Пуцентейло П.Р. Економіка і організація туристично-готельного підприємства. Навч. посібник. – К.: Центр учбової літератури, 2007.</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Ровенчак І. Типологія країн світу. Львів: Світ, 1997.</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Рутинський М.Й. Географія туризму України. Навчально-методичний посібник: Вид. 2-ге, переробл. і доп. К.: Центр навчальної літератури, 2004. 160 с.</w:t>
      </w:r>
    </w:p>
    <w:p w:rsidR="006712C1" w:rsidRPr="00D37A8F" w:rsidRDefault="006712C1" w:rsidP="00D60FD3">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Самойленко А.А. География туризма: Учеб. Пособие. Ростов-на-Дону: "Феникс", 2006. 368 с.</w:t>
      </w:r>
    </w:p>
    <w:p w:rsidR="001606AE" w:rsidRDefault="001606AE" w:rsidP="0080136C">
      <w:pPr>
        <w:shd w:val="clear" w:color="auto" w:fill="FFFFFF"/>
        <w:spacing w:after="0" w:line="240" w:lineRule="auto"/>
        <w:jc w:val="center"/>
        <w:rPr>
          <w:rFonts w:ascii="Times New Roman" w:hAnsi="Times New Roman"/>
          <w:b/>
          <w:bCs/>
          <w:i/>
          <w:sz w:val="26"/>
          <w:szCs w:val="26"/>
          <w:lang w:val="uk-UA"/>
        </w:rPr>
      </w:pPr>
    </w:p>
    <w:p w:rsidR="00C8061C" w:rsidRPr="00C8061C" w:rsidRDefault="00C8061C" w:rsidP="0080136C">
      <w:pPr>
        <w:shd w:val="clear" w:color="auto" w:fill="FFFFFF"/>
        <w:spacing w:after="0" w:line="240" w:lineRule="auto"/>
        <w:jc w:val="center"/>
        <w:rPr>
          <w:rFonts w:ascii="Times New Roman" w:hAnsi="Times New Roman"/>
          <w:i/>
          <w:sz w:val="26"/>
          <w:szCs w:val="26"/>
          <w:lang w:val="uk-UA"/>
        </w:rPr>
      </w:pPr>
      <w:r w:rsidRPr="00C8061C">
        <w:rPr>
          <w:rFonts w:ascii="Times New Roman" w:hAnsi="Times New Roman"/>
          <w:b/>
          <w:bCs/>
          <w:i/>
          <w:sz w:val="26"/>
          <w:szCs w:val="26"/>
          <w:lang w:val="uk-UA"/>
        </w:rPr>
        <w:t>Допоміжна</w:t>
      </w:r>
    </w:p>
    <w:p w:rsidR="00D37A8F" w:rsidRPr="00D37A8F" w:rsidRDefault="00D37A8F" w:rsidP="006712C1">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Мальська М.П., Худо В.В., Цибух В.І. Основи туристичного бізнесу: Навч. посібник.- К.: Центр навчальної літератури,2004. – 272 с</w:t>
      </w:r>
    </w:p>
    <w:p w:rsidR="00D37A8F" w:rsidRPr="00D37A8F" w:rsidRDefault="00D37A8F" w:rsidP="006712C1">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 xml:space="preserve">Роїна О.М. «Туристична діяльність в Україні. Нормативно - правове регулювання», К: КНТ, 2006р. </w:t>
      </w:r>
    </w:p>
    <w:p w:rsidR="00D37A8F" w:rsidRDefault="00D37A8F" w:rsidP="006712C1">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 xml:space="preserve">Сокол Т.Г. "Основи туристичної діяльності", Київ "Грамота", 2006р. </w:t>
      </w:r>
    </w:p>
    <w:p w:rsidR="00D37A8F" w:rsidRPr="00D37A8F" w:rsidRDefault="00D37A8F" w:rsidP="006712C1">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Допоміжна</w:t>
      </w:r>
    </w:p>
    <w:p w:rsidR="00D37A8F" w:rsidRPr="00D37A8F" w:rsidRDefault="00D37A8F" w:rsidP="006712C1">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 xml:space="preserve">Воронкова Л.П. История туризма: Учебное пособие. М.: Московский пси¬холого-социальный институт; Воронеж: Издательство НПО "МОДЭК", 2001. 304 с. </w:t>
      </w:r>
    </w:p>
    <w:p w:rsidR="00D37A8F" w:rsidRPr="00D37A8F" w:rsidRDefault="00D37A8F" w:rsidP="006712C1">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Квартальнов В.А. Иностранный туризм / В.А.Квартальнов. – М.: Финансы и статистика, 1999. – 312 с.</w:t>
      </w:r>
    </w:p>
    <w:p w:rsidR="00D37A8F" w:rsidRPr="00D37A8F" w:rsidRDefault="00D37A8F" w:rsidP="006712C1">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lastRenderedPageBreak/>
        <w:t>Косолапов А.Б. Туристское страноведение: Учебное пособие / А.Б.Косолапов, Л.Л.Руденко, А.А.Берестовой. – Владивосток: ДВГАЭУ, 1998. – 192 с.</w:t>
      </w:r>
    </w:p>
    <w:p w:rsidR="00D37A8F" w:rsidRPr="00D37A8F" w:rsidRDefault="00D37A8F" w:rsidP="006712C1">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Крючков А.А. История международного и отечественного туризма. – М.: НОУ "Луч", 1999. – 94с.</w:t>
      </w:r>
    </w:p>
    <w:p w:rsidR="00D37A8F" w:rsidRPr="00D37A8F" w:rsidRDefault="00D37A8F" w:rsidP="006712C1">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Соціально-економічна географія світу / За ред. Кузика С.П. – Тернопіль: Підручники і посібники, 1998. – 256 с.</w:t>
      </w:r>
    </w:p>
    <w:p w:rsidR="00D37A8F" w:rsidRPr="00D37A8F" w:rsidRDefault="00D37A8F" w:rsidP="006712C1">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 xml:space="preserve">Устименко Л.М. Історія туризму: Навч. посіб. / Л.М.Устименко, І.Ю.Афанасьєв. – К.: Альтерпрес, 2005. – 320 с. </w:t>
      </w:r>
    </w:p>
    <w:p w:rsidR="00D37A8F" w:rsidRPr="00D37A8F" w:rsidRDefault="00D37A8F" w:rsidP="006712C1">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Федорченко В.К. Історія туризму в Україні: Навч. посіб. / В.К.Федорченко, Т.А.Дьорова. – К.: Вища школа, 2002. – 196 с.</w:t>
      </w:r>
    </w:p>
    <w:p w:rsidR="00D37A8F" w:rsidRPr="00D37A8F" w:rsidRDefault="00D37A8F" w:rsidP="006712C1">
      <w:pPr>
        <w:numPr>
          <w:ilvl w:val="0"/>
          <w:numId w:val="25"/>
        </w:numPr>
        <w:spacing w:after="0" w:line="240" w:lineRule="auto"/>
        <w:ind w:left="993" w:hanging="426"/>
        <w:jc w:val="both"/>
        <w:rPr>
          <w:rFonts w:ascii="Times New Roman" w:hAnsi="Times New Roman"/>
          <w:sz w:val="28"/>
          <w:szCs w:val="28"/>
          <w:lang w:val="uk-UA"/>
        </w:rPr>
      </w:pPr>
      <w:r w:rsidRPr="00D37A8F">
        <w:rPr>
          <w:rFonts w:ascii="Times New Roman" w:hAnsi="Times New Roman"/>
          <w:sz w:val="28"/>
          <w:szCs w:val="28"/>
          <w:lang w:val="uk-UA"/>
        </w:rPr>
        <w:t xml:space="preserve">Шаблій О.І. Суспільна географія: теорія, історія, українознавчі студії. Львів: ЛНУ ім. І.Франка, 2001. </w:t>
      </w:r>
      <w:r w:rsidR="001606AE">
        <w:rPr>
          <w:rFonts w:ascii="Times New Roman" w:hAnsi="Times New Roman"/>
          <w:sz w:val="28"/>
          <w:szCs w:val="28"/>
          <w:lang w:val="uk-UA"/>
        </w:rPr>
        <w:t xml:space="preserve">- </w:t>
      </w:r>
      <w:r w:rsidRPr="00D37A8F">
        <w:rPr>
          <w:rFonts w:ascii="Times New Roman" w:hAnsi="Times New Roman"/>
          <w:sz w:val="28"/>
          <w:szCs w:val="28"/>
          <w:lang w:val="uk-UA"/>
        </w:rPr>
        <w:t xml:space="preserve">744 с. </w:t>
      </w:r>
    </w:p>
    <w:p w:rsidR="00BF3775" w:rsidRPr="00156979" w:rsidRDefault="00BF3775" w:rsidP="00D37A8F">
      <w:pPr>
        <w:tabs>
          <w:tab w:val="left" w:pos="180"/>
          <w:tab w:val="left" w:pos="900"/>
          <w:tab w:val="left" w:pos="1080"/>
        </w:tabs>
        <w:spacing w:after="0" w:line="240" w:lineRule="auto"/>
        <w:jc w:val="both"/>
        <w:rPr>
          <w:sz w:val="28"/>
          <w:szCs w:val="28"/>
          <w:lang w:val="uk-UA"/>
        </w:rPr>
      </w:pPr>
    </w:p>
    <w:sectPr w:rsidR="00BF3775" w:rsidRPr="001569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33"/>
    <w:multiLevelType w:val="multilevel"/>
    <w:tmpl w:val="AAE49C36"/>
    <w:lvl w:ilvl="0">
      <w:start w:val="1"/>
      <w:numFmt w:val="decimal"/>
      <w:lvlText w:val="%1."/>
      <w:lvlJc w:val="left"/>
      <w:pPr>
        <w:tabs>
          <w:tab w:val="num" w:pos="366"/>
        </w:tabs>
        <w:ind w:left="36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FB3959"/>
    <w:multiLevelType w:val="hybridMultilevel"/>
    <w:tmpl w:val="AD1A6048"/>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
    <w:nsid w:val="07D17D0D"/>
    <w:multiLevelType w:val="hybridMultilevel"/>
    <w:tmpl w:val="5A68C86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11A92FD5"/>
    <w:multiLevelType w:val="hybridMultilevel"/>
    <w:tmpl w:val="807A267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519191D"/>
    <w:multiLevelType w:val="multilevel"/>
    <w:tmpl w:val="9232F322"/>
    <w:lvl w:ilvl="0">
      <w:start w:val="1"/>
      <w:numFmt w:val="decimal"/>
      <w:lvlText w:val="%1."/>
      <w:lvlJc w:val="left"/>
      <w:pPr>
        <w:tabs>
          <w:tab w:val="num" w:pos="1080"/>
        </w:tabs>
        <w:ind w:left="720" w:firstLine="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16BD143F"/>
    <w:multiLevelType w:val="multilevel"/>
    <w:tmpl w:val="4C46700C"/>
    <w:lvl w:ilvl="0">
      <w:start w:val="1"/>
      <w:numFmt w:val="decimal"/>
      <w:lvlText w:val="%1."/>
      <w:lvlJc w:val="left"/>
      <w:pPr>
        <w:ind w:left="720" w:hanging="360"/>
      </w:pPr>
      <w:rPr>
        <w:rFonts w:hint="default"/>
        <w:i/>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177630A5"/>
    <w:multiLevelType w:val="multilevel"/>
    <w:tmpl w:val="EE2CA726"/>
    <w:lvl w:ilvl="0">
      <w:start w:val="1"/>
      <w:numFmt w:val="decimal"/>
      <w:lvlText w:val="%1."/>
      <w:lvlJc w:val="left"/>
      <w:pPr>
        <w:tabs>
          <w:tab w:val="num" w:pos="1080"/>
        </w:tabs>
        <w:ind w:left="720" w:firstLine="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1C325DD0"/>
    <w:multiLevelType w:val="hybridMultilevel"/>
    <w:tmpl w:val="86A4B680"/>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8">
    <w:nsid w:val="1C400B0E"/>
    <w:multiLevelType w:val="hybridMultilevel"/>
    <w:tmpl w:val="A17825D2"/>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9">
    <w:nsid w:val="219F0BF0"/>
    <w:multiLevelType w:val="hybridMultilevel"/>
    <w:tmpl w:val="6220BFD2"/>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0">
    <w:nsid w:val="26A54360"/>
    <w:multiLevelType w:val="hybridMultilevel"/>
    <w:tmpl w:val="88A6C798"/>
    <w:lvl w:ilvl="0" w:tplc="2884A230">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A8D2AF3"/>
    <w:multiLevelType w:val="hybridMultilevel"/>
    <w:tmpl w:val="BE3819FE"/>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2">
    <w:nsid w:val="32F111DA"/>
    <w:multiLevelType w:val="hybridMultilevel"/>
    <w:tmpl w:val="FEC6B248"/>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3">
    <w:nsid w:val="37027E6B"/>
    <w:multiLevelType w:val="hybridMultilevel"/>
    <w:tmpl w:val="3500B346"/>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4">
    <w:nsid w:val="3A1F7270"/>
    <w:multiLevelType w:val="hybridMultilevel"/>
    <w:tmpl w:val="00B2092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3B3D5B0C"/>
    <w:multiLevelType w:val="hybridMultilevel"/>
    <w:tmpl w:val="497ED0F4"/>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6">
    <w:nsid w:val="4AC93D65"/>
    <w:multiLevelType w:val="hybridMultilevel"/>
    <w:tmpl w:val="F614FB96"/>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7">
    <w:nsid w:val="4BB47D4D"/>
    <w:multiLevelType w:val="hybridMultilevel"/>
    <w:tmpl w:val="9232F322"/>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8">
    <w:nsid w:val="54D53353"/>
    <w:multiLevelType w:val="hybridMultilevel"/>
    <w:tmpl w:val="5DCA9A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5DE7BCA"/>
    <w:multiLevelType w:val="multilevel"/>
    <w:tmpl w:val="D93EAEE2"/>
    <w:lvl w:ilvl="0">
      <w:start w:val="1"/>
      <w:numFmt w:val="decimal"/>
      <w:lvlText w:val="%1."/>
      <w:lvlJc w:val="left"/>
      <w:pPr>
        <w:tabs>
          <w:tab w:val="num" w:pos="1080"/>
        </w:tabs>
        <w:ind w:left="72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28F61EE"/>
    <w:multiLevelType w:val="hybridMultilevel"/>
    <w:tmpl w:val="66A40830"/>
    <w:lvl w:ilvl="0" w:tplc="2884A230">
      <w:start w:val="1"/>
      <w:numFmt w:val="decimal"/>
      <w:lvlText w:val="%1."/>
      <w:lvlJc w:val="left"/>
      <w:pPr>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8C4752"/>
    <w:multiLevelType w:val="hybridMultilevel"/>
    <w:tmpl w:val="8772AFAC"/>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2">
    <w:nsid w:val="6D4663DC"/>
    <w:multiLevelType w:val="hybridMultilevel"/>
    <w:tmpl w:val="70BA2E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DC90EB6"/>
    <w:multiLevelType w:val="hybridMultilevel"/>
    <w:tmpl w:val="0B40D35E"/>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4">
    <w:nsid w:val="74F70A6B"/>
    <w:multiLevelType w:val="multilevel"/>
    <w:tmpl w:val="168A2A4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76584D05"/>
    <w:multiLevelType w:val="hybridMultilevel"/>
    <w:tmpl w:val="FD9E4226"/>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6">
    <w:nsid w:val="796A1957"/>
    <w:multiLevelType w:val="hybridMultilevel"/>
    <w:tmpl w:val="04327244"/>
    <w:lvl w:ilvl="0" w:tplc="63A4013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7CB9077C"/>
    <w:multiLevelType w:val="hybridMultilevel"/>
    <w:tmpl w:val="8542A116"/>
    <w:lvl w:ilvl="0" w:tplc="FFFFFFFF">
      <w:start w:val="1"/>
      <w:numFmt w:val="decimal"/>
      <w:lvlText w:val="%1."/>
      <w:lvlJc w:val="left"/>
      <w:pPr>
        <w:tabs>
          <w:tab w:val="num" w:pos="1080"/>
        </w:tabs>
        <w:ind w:left="720" w:firstLine="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8">
    <w:nsid w:val="7D72464F"/>
    <w:multiLevelType w:val="multilevel"/>
    <w:tmpl w:val="9232F322"/>
    <w:lvl w:ilvl="0">
      <w:start w:val="1"/>
      <w:numFmt w:val="decimal"/>
      <w:lvlText w:val="%1."/>
      <w:lvlJc w:val="left"/>
      <w:pPr>
        <w:tabs>
          <w:tab w:val="num" w:pos="1080"/>
        </w:tabs>
        <w:ind w:left="720" w:firstLine="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nsid w:val="7E0D1492"/>
    <w:multiLevelType w:val="hybridMultilevel"/>
    <w:tmpl w:val="769221E4"/>
    <w:lvl w:ilvl="0" w:tplc="884C3DD2">
      <w:start w:val="1"/>
      <w:numFmt w:val="decimal"/>
      <w:lvlText w:val="%1."/>
      <w:lvlJc w:val="left"/>
      <w:pPr>
        <w:ind w:left="720" w:hanging="360"/>
      </w:pPr>
      <w:rPr>
        <w:rFonts w:hint="default"/>
      </w:rPr>
    </w:lvl>
    <w:lvl w:ilvl="1" w:tplc="1F5A20D6">
      <w:numFmt w:val="none"/>
      <w:lvlText w:val=""/>
      <w:lvlJc w:val="left"/>
      <w:pPr>
        <w:tabs>
          <w:tab w:val="num" w:pos="360"/>
        </w:tabs>
      </w:pPr>
    </w:lvl>
    <w:lvl w:ilvl="2" w:tplc="34B2ED2E" w:tentative="1">
      <w:start w:val="1"/>
      <w:numFmt w:val="lowerRoman"/>
      <w:lvlText w:val="%3."/>
      <w:lvlJc w:val="right"/>
      <w:pPr>
        <w:ind w:left="2160" w:hanging="180"/>
      </w:pPr>
    </w:lvl>
    <w:lvl w:ilvl="3" w:tplc="9DE28746" w:tentative="1">
      <w:start w:val="1"/>
      <w:numFmt w:val="decimal"/>
      <w:lvlText w:val="%4."/>
      <w:lvlJc w:val="left"/>
      <w:pPr>
        <w:ind w:left="2880" w:hanging="360"/>
      </w:pPr>
    </w:lvl>
    <w:lvl w:ilvl="4" w:tplc="290E778C" w:tentative="1">
      <w:start w:val="1"/>
      <w:numFmt w:val="lowerLetter"/>
      <w:lvlText w:val="%5."/>
      <w:lvlJc w:val="left"/>
      <w:pPr>
        <w:ind w:left="3600" w:hanging="360"/>
      </w:pPr>
    </w:lvl>
    <w:lvl w:ilvl="5" w:tplc="CDE0970E" w:tentative="1">
      <w:start w:val="1"/>
      <w:numFmt w:val="lowerRoman"/>
      <w:lvlText w:val="%6."/>
      <w:lvlJc w:val="right"/>
      <w:pPr>
        <w:ind w:left="4320" w:hanging="180"/>
      </w:pPr>
    </w:lvl>
    <w:lvl w:ilvl="6" w:tplc="5B5A1090" w:tentative="1">
      <w:start w:val="1"/>
      <w:numFmt w:val="decimal"/>
      <w:lvlText w:val="%7."/>
      <w:lvlJc w:val="left"/>
      <w:pPr>
        <w:ind w:left="5040" w:hanging="360"/>
      </w:pPr>
    </w:lvl>
    <w:lvl w:ilvl="7" w:tplc="D60C3656" w:tentative="1">
      <w:start w:val="1"/>
      <w:numFmt w:val="lowerLetter"/>
      <w:lvlText w:val="%8."/>
      <w:lvlJc w:val="left"/>
      <w:pPr>
        <w:ind w:left="5760" w:hanging="360"/>
      </w:pPr>
    </w:lvl>
    <w:lvl w:ilvl="8" w:tplc="F5C67420"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5"/>
  </w:num>
  <w:num w:numId="21">
    <w:abstractNumId w:val="10"/>
  </w:num>
  <w:num w:numId="22">
    <w:abstractNumId w:val="24"/>
  </w:num>
  <w:num w:numId="23">
    <w:abstractNumId w:val="20"/>
  </w:num>
  <w:num w:numId="24">
    <w:abstractNumId w:val="26"/>
  </w:num>
  <w:num w:numId="25">
    <w:abstractNumId w:val="21"/>
  </w:num>
  <w:num w:numId="26">
    <w:abstractNumId w:val="18"/>
  </w:num>
  <w:num w:numId="27">
    <w:abstractNumId w:val="14"/>
  </w:num>
  <w:num w:numId="28">
    <w:abstractNumId w:val="22"/>
  </w:num>
  <w:num w:numId="29">
    <w:abstractNumId w:val="2"/>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E1C68"/>
    <w:rsid w:val="00052298"/>
    <w:rsid w:val="00052414"/>
    <w:rsid w:val="000765C3"/>
    <w:rsid w:val="000B6902"/>
    <w:rsid w:val="001376EE"/>
    <w:rsid w:val="00156979"/>
    <w:rsid w:val="001606AE"/>
    <w:rsid w:val="00171DAB"/>
    <w:rsid w:val="00173A20"/>
    <w:rsid w:val="00176B9B"/>
    <w:rsid w:val="001C0C4D"/>
    <w:rsid w:val="002F18B1"/>
    <w:rsid w:val="003147B9"/>
    <w:rsid w:val="0035342B"/>
    <w:rsid w:val="0036047C"/>
    <w:rsid w:val="003A6B02"/>
    <w:rsid w:val="00403A44"/>
    <w:rsid w:val="00415584"/>
    <w:rsid w:val="004245FE"/>
    <w:rsid w:val="00446314"/>
    <w:rsid w:val="004945C7"/>
    <w:rsid w:val="004B6C40"/>
    <w:rsid w:val="004C74C6"/>
    <w:rsid w:val="004D6313"/>
    <w:rsid w:val="004F0BB9"/>
    <w:rsid w:val="00512CA3"/>
    <w:rsid w:val="0052371E"/>
    <w:rsid w:val="00540CDF"/>
    <w:rsid w:val="00552A6A"/>
    <w:rsid w:val="00563402"/>
    <w:rsid w:val="00585780"/>
    <w:rsid w:val="005A679F"/>
    <w:rsid w:val="005B48A6"/>
    <w:rsid w:val="005D3C9F"/>
    <w:rsid w:val="00643ECF"/>
    <w:rsid w:val="006712C1"/>
    <w:rsid w:val="006E1C68"/>
    <w:rsid w:val="00776184"/>
    <w:rsid w:val="00785DAA"/>
    <w:rsid w:val="00790718"/>
    <w:rsid w:val="007A5D94"/>
    <w:rsid w:val="007A6ED1"/>
    <w:rsid w:val="007C47EB"/>
    <w:rsid w:val="007C518C"/>
    <w:rsid w:val="007D0D9B"/>
    <w:rsid w:val="0080136C"/>
    <w:rsid w:val="00806EDB"/>
    <w:rsid w:val="0082721D"/>
    <w:rsid w:val="00844D15"/>
    <w:rsid w:val="00875BE0"/>
    <w:rsid w:val="008A1534"/>
    <w:rsid w:val="008C26D6"/>
    <w:rsid w:val="0091024F"/>
    <w:rsid w:val="00926534"/>
    <w:rsid w:val="009A2D56"/>
    <w:rsid w:val="009B31D9"/>
    <w:rsid w:val="009F7A66"/>
    <w:rsid w:val="00A16B98"/>
    <w:rsid w:val="00A17579"/>
    <w:rsid w:val="00A8145C"/>
    <w:rsid w:val="00AA3141"/>
    <w:rsid w:val="00AC3D2F"/>
    <w:rsid w:val="00AC4231"/>
    <w:rsid w:val="00B01F18"/>
    <w:rsid w:val="00B740A2"/>
    <w:rsid w:val="00BF3775"/>
    <w:rsid w:val="00BF38DC"/>
    <w:rsid w:val="00BF46BD"/>
    <w:rsid w:val="00C73103"/>
    <w:rsid w:val="00C8061C"/>
    <w:rsid w:val="00CF0F53"/>
    <w:rsid w:val="00D03905"/>
    <w:rsid w:val="00D20D6A"/>
    <w:rsid w:val="00D37A8F"/>
    <w:rsid w:val="00D60FD3"/>
    <w:rsid w:val="00DD4D00"/>
    <w:rsid w:val="00E2713B"/>
    <w:rsid w:val="00E85938"/>
    <w:rsid w:val="00ED4086"/>
    <w:rsid w:val="00EE233E"/>
    <w:rsid w:val="00EF220C"/>
    <w:rsid w:val="00F22CD7"/>
    <w:rsid w:val="00F3010A"/>
    <w:rsid w:val="00F510CD"/>
    <w:rsid w:val="00F5682A"/>
    <w:rsid w:val="00F57E6D"/>
    <w:rsid w:val="00F635B8"/>
    <w:rsid w:val="00F80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C68"/>
    <w:pPr>
      <w:spacing w:after="200" w:line="276" w:lineRule="auto"/>
    </w:pPr>
    <w:rPr>
      <w:rFonts w:eastAsia="Times New Roman"/>
      <w:sz w:val="22"/>
      <w:szCs w:val="22"/>
    </w:rPr>
  </w:style>
  <w:style w:type="paragraph" w:styleId="1">
    <w:name w:val="heading 1"/>
    <w:basedOn w:val="a"/>
    <w:next w:val="a"/>
    <w:qFormat/>
    <w:rsid w:val="003A6B02"/>
    <w:pPr>
      <w:keepNext/>
      <w:spacing w:before="240" w:after="60" w:line="240" w:lineRule="auto"/>
      <w:outlineLvl w:val="0"/>
    </w:pPr>
    <w:rPr>
      <w:rFonts w:ascii="Arial" w:hAnsi="Arial" w:cs="Arial"/>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E1C68"/>
    <w:pPr>
      <w:suppressAutoHyphens/>
      <w:spacing w:after="200" w:line="276" w:lineRule="auto"/>
    </w:pPr>
    <w:rPr>
      <w:rFonts w:eastAsia="SimSun" w:cs="Calibri"/>
      <w:sz w:val="22"/>
      <w:szCs w:val="22"/>
      <w:lang w:val="uk-UA" w:eastAsia="en-US"/>
    </w:rPr>
  </w:style>
  <w:style w:type="character" w:customStyle="1" w:styleId="a4">
    <w:name w:val="Основной текст + Полужирный"/>
    <w:rsid w:val="006E1C68"/>
    <w:rPr>
      <w:rFonts w:ascii="Times New Roman" w:hAnsi="Times New Roman" w:cs="Times New Roman"/>
      <w:b/>
      <w:bCs/>
      <w:spacing w:val="0"/>
      <w:sz w:val="20"/>
      <w:szCs w:val="20"/>
    </w:rPr>
  </w:style>
  <w:style w:type="paragraph" w:styleId="a5">
    <w:name w:val="Body Text"/>
    <w:basedOn w:val="a3"/>
    <w:link w:val="a6"/>
    <w:rsid w:val="006E1C68"/>
    <w:pPr>
      <w:shd w:val="clear" w:color="auto" w:fill="FFFFFF"/>
      <w:spacing w:before="180" w:after="0" w:line="226" w:lineRule="exact"/>
      <w:ind w:hanging="500"/>
      <w:jc w:val="both"/>
    </w:pPr>
    <w:rPr>
      <w:rFonts w:ascii="Times New Roman" w:eastAsia="Arial Unicode MS" w:hAnsi="Times New Roman" w:cs="Times New Roman"/>
      <w:sz w:val="20"/>
      <w:szCs w:val="20"/>
      <w:lang w:eastAsia="zh-CN"/>
    </w:rPr>
  </w:style>
  <w:style w:type="character" w:customStyle="1" w:styleId="a6">
    <w:name w:val="Основной текст Знак"/>
    <w:link w:val="a5"/>
    <w:rsid w:val="006E1C68"/>
    <w:rPr>
      <w:rFonts w:ascii="Times New Roman" w:eastAsia="Arial Unicode MS" w:hAnsi="Times New Roman" w:cs="Times New Roman"/>
      <w:sz w:val="20"/>
      <w:szCs w:val="20"/>
      <w:shd w:val="clear" w:color="auto" w:fill="FFFFFF"/>
      <w:lang w:val="uk-UA" w:eastAsia="zh-CN"/>
    </w:rPr>
  </w:style>
  <w:style w:type="paragraph" w:styleId="a7">
    <w:name w:val="Balloon Text"/>
    <w:basedOn w:val="a"/>
    <w:link w:val="a8"/>
    <w:uiPriority w:val="99"/>
    <w:semiHidden/>
    <w:unhideWhenUsed/>
    <w:rsid w:val="00176B9B"/>
    <w:pPr>
      <w:spacing w:after="0" w:line="240" w:lineRule="auto"/>
    </w:pPr>
    <w:rPr>
      <w:rFonts w:ascii="Tahoma" w:hAnsi="Tahoma"/>
      <w:sz w:val="16"/>
      <w:szCs w:val="16"/>
      <w:lang/>
    </w:rPr>
  </w:style>
  <w:style w:type="character" w:customStyle="1" w:styleId="a8">
    <w:name w:val="Текст выноски Знак"/>
    <w:link w:val="a7"/>
    <w:uiPriority w:val="99"/>
    <w:semiHidden/>
    <w:rsid w:val="00176B9B"/>
    <w:rPr>
      <w:rFonts w:ascii="Tahoma" w:eastAsia="Times New Roman" w:hAnsi="Tahoma" w:cs="Tahoma"/>
      <w:sz w:val="16"/>
      <w:szCs w:val="16"/>
      <w:lang w:eastAsia="ru-RU"/>
    </w:rPr>
  </w:style>
  <w:style w:type="paragraph" w:customStyle="1" w:styleId="Default">
    <w:name w:val="Default"/>
    <w:rsid w:val="00EF220C"/>
    <w:pPr>
      <w:autoSpaceDE w:val="0"/>
      <w:autoSpaceDN w:val="0"/>
      <w:adjustRightInd w:val="0"/>
    </w:pPr>
    <w:rPr>
      <w:rFonts w:ascii="Times New Roman" w:eastAsia="Times New Roman" w:hAnsi="Times New Roman"/>
      <w:color w:val="000000"/>
      <w:sz w:val="24"/>
      <w:szCs w:val="24"/>
    </w:rPr>
  </w:style>
  <w:style w:type="paragraph" w:customStyle="1" w:styleId="ListParagraph">
    <w:name w:val="List Paragraph"/>
    <w:basedOn w:val="a"/>
    <w:rsid w:val="00EF220C"/>
    <w:pPr>
      <w:spacing w:after="0" w:line="240" w:lineRule="auto"/>
      <w:ind w:left="720"/>
      <w:contextualSpacing/>
    </w:pPr>
    <w:rPr>
      <w:rFonts w:ascii="Times New Roman" w:hAnsi="Times New Roman" w:cs="Courier New"/>
      <w:sz w:val="28"/>
      <w:szCs w:val="20"/>
      <w:lang w:val="uk-UA"/>
    </w:rPr>
  </w:style>
  <w:style w:type="paragraph" w:customStyle="1" w:styleId="a9">
    <w:name w:val="Заголовок таблицы"/>
    <w:basedOn w:val="a5"/>
    <w:rsid w:val="00EF220C"/>
    <w:pPr>
      <w:shd w:val="clear" w:color="auto" w:fill="auto"/>
      <w:suppressAutoHyphens w:val="0"/>
      <w:spacing w:before="0" w:line="360" w:lineRule="auto"/>
      <w:ind w:firstLine="0"/>
      <w:jc w:val="center"/>
    </w:pPr>
    <w:rPr>
      <w:rFonts w:eastAsia="Times New Roman" w:cs="Courier New"/>
      <w:sz w:val="28"/>
      <w:lang w:eastAsia="ru-RU"/>
    </w:rPr>
  </w:style>
  <w:style w:type="paragraph" w:customStyle="1" w:styleId="10">
    <w:name w:val="Стиль1"/>
    <w:basedOn w:val="a"/>
    <w:rsid w:val="003A6B02"/>
    <w:pPr>
      <w:spacing w:after="0" w:line="240" w:lineRule="auto"/>
    </w:pPr>
    <w:rPr>
      <w:rFonts w:ascii="Times New Roman" w:hAnsi="Times New Roman"/>
      <w:sz w:val="28"/>
      <w:szCs w:val="28"/>
      <w:lang w:val="uk-UA"/>
    </w:rPr>
  </w:style>
  <w:style w:type="character" w:customStyle="1" w:styleId="aa">
    <w:name w:val="Основной текст_"/>
    <w:link w:val="11"/>
    <w:locked/>
    <w:rsid w:val="005A679F"/>
    <w:rPr>
      <w:shd w:val="clear" w:color="auto" w:fill="FFFFFF"/>
    </w:rPr>
  </w:style>
  <w:style w:type="paragraph" w:customStyle="1" w:styleId="11">
    <w:name w:val="Основной текст1"/>
    <w:basedOn w:val="a"/>
    <w:link w:val="aa"/>
    <w:rsid w:val="005A679F"/>
    <w:pPr>
      <w:widowControl w:val="0"/>
      <w:shd w:val="clear" w:color="auto" w:fill="FFFFFF"/>
      <w:spacing w:after="0" w:line="274" w:lineRule="exact"/>
      <w:jc w:val="both"/>
    </w:pPr>
    <w:rPr>
      <w:rFonts w:eastAsia="Calibri"/>
      <w:sz w:val="20"/>
      <w:szCs w:val="20"/>
      <w:lang/>
    </w:rPr>
  </w:style>
</w:styles>
</file>

<file path=word/webSettings.xml><?xml version="1.0" encoding="utf-8"?>
<w:webSettings xmlns:r="http://schemas.openxmlformats.org/officeDocument/2006/relationships" xmlns:w="http://schemas.openxmlformats.org/wordprocessingml/2006/main">
  <w:divs>
    <w:div w:id="238710642">
      <w:bodyDiv w:val="1"/>
      <w:marLeft w:val="0"/>
      <w:marRight w:val="0"/>
      <w:marTop w:val="0"/>
      <w:marBottom w:val="0"/>
      <w:divBdr>
        <w:top w:val="none" w:sz="0" w:space="0" w:color="auto"/>
        <w:left w:val="none" w:sz="0" w:space="0" w:color="auto"/>
        <w:bottom w:val="none" w:sz="0" w:space="0" w:color="auto"/>
        <w:right w:val="none" w:sz="0" w:space="0" w:color="auto"/>
      </w:divBdr>
    </w:div>
    <w:div w:id="339084690">
      <w:bodyDiv w:val="1"/>
      <w:marLeft w:val="0"/>
      <w:marRight w:val="0"/>
      <w:marTop w:val="0"/>
      <w:marBottom w:val="0"/>
      <w:divBdr>
        <w:top w:val="none" w:sz="0" w:space="0" w:color="auto"/>
        <w:left w:val="none" w:sz="0" w:space="0" w:color="auto"/>
        <w:bottom w:val="none" w:sz="0" w:space="0" w:color="auto"/>
        <w:right w:val="none" w:sz="0" w:space="0" w:color="auto"/>
      </w:divBdr>
    </w:div>
    <w:div w:id="731122892">
      <w:bodyDiv w:val="1"/>
      <w:marLeft w:val="0"/>
      <w:marRight w:val="0"/>
      <w:marTop w:val="0"/>
      <w:marBottom w:val="0"/>
      <w:divBdr>
        <w:top w:val="none" w:sz="0" w:space="0" w:color="auto"/>
        <w:left w:val="none" w:sz="0" w:space="0" w:color="auto"/>
        <w:bottom w:val="none" w:sz="0" w:space="0" w:color="auto"/>
        <w:right w:val="none" w:sz="0" w:space="0" w:color="auto"/>
      </w:divBdr>
    </w:div>
    <w:div w:id="198766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2541</Words>
  <Characters>14489</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 Бабенков</cp:lastModifiedBy>
  <cp:revision>2</cp:revision>
  <cp:lastPrinted>2020-02-17T10:57:00Z</cp:lastPrinted>
  <dcterms:created xsi:type="dcterms:W3CDTF">2021-03-03T12:48:00Z</dcterms:created>
  <dcterms:modified xsi:type="dcterms:W3CDTF">2021-03-03T12:48:00Z</dcterms:modified>
</cp:coreProperties>
</file>